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1C" w:rsidRPr="00B509A3" w:rsidRDefault="0090491C" w:rsidP="002D0493">
      <w:pPr>
        <w:autoSpaceDE w:val="0"/>
        <w:autoSpaceDN w:val="0"/>
        <w:adjustRightInd w:val="0"/>
        <w:rPr>
          <w:rFonts w:ascii="Arial" w:hAnsi="Arial" w:cs="Arial"/>
          <w:b/>
          <w:bCs/>
          <w:color w:val="0E5F7E"/>
          <w:sz w:val="28"/>
          <w:szCs w:val="28"/>
        </w:rPr>
      </w:pPr>
      <w:r w:rsidRPr="00B509A3">
        <w:rPr>
          <w:rFonts w:ascii="Arial" w:hAnsi="Arial" w:cs="Arial"/>
          <w:b/>
          <w:bCs/>
          <w:color w:val="0E5F7E"/>
          <w:sz w:val="28"/>
          <w:szCs w:val="28"/>
        </w:rPr>
        <w:t>Siemens und CADENAS erweitern ihre Partnerschaft um MINT-Studenten noch besser auf die Arbeitswelt vorzubereiten</w:t>
      </w:r>
    </w:p>
    <w:p w:rsidR="00780175" w:rsidRDefault="0090491C" w:rsidP="002D0493">
      <w:pPr>
        <w:pStyle w:val="Kopfzeile"/>
        <w:tabs>
          <w:tab w:val="clear" w:pos="4536"/>
          <w:tab w:val="clear" w:pos="9072"/>
          <w:tab w:val="left" w:pos="11199"/>
        </w:tabs>
        <w:rPr>
          <w:rFonts w:ascii="Arial" w:hAnsi="Arial" w:cs="Arial"/>
          <w:bCs/>
          <w:color w:val="0E5F7E"/>
        </w:rPr>
      </w:pPr>
      <w:r w:rsidRPr="0090491C">
        <w:rPr>
          <w:rFonts w:ascii="Arial" w:hAnsi="Arial" w:cs="Arial"/>
          <w:bCs/>
          <w:color w:val="0E5F7E"/>
        </w:rPr>
        <w:t>Weltweit haben Studenten und Professoren jetzt Zugang zu denselben umfangreichen Elektronischen Produktkatalogen für digitale 3D CAD Teile, die auch in der Industrie für effizientere Produktentwicklung eingesetzt werden</w:t>
      </w:r>
    </w:p>
    <w:p w:rsidR="0090491C" w:rsidRPr="0090491C" w:rsidRDefault="0090491C" w:rsidP="00E77BD1">
      <w:pPr>
        <w:pStyle w:val="Kopfzeile"/>
        <w:tabs>
          <w:tab w:val="clear" w:pos="4536"/>
          <w:tab w:val="clear" w:pos="9072"/>
          <w:tab w:val="left" w:pos="11199"/>
        </w:tabs>
        <w:ind w:right="-426"/>
        <w:rPr>
          <w:rFonts w:ascii="Arial" w:hAnsi="Arial" w:cs="Arial"/>
          <w:b/>
          <w:bCs/>
          <w:color w:val="auto"/>
          <w:sz w:val="20"/>
          <w:szCs w:val="20"/>
        </w:rPr>
      </w:pP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r w:rsidRPr="00B509A3">
        <w:rPr>
          <w:rFonts w:ascii="Arial" w:hAnsi="Arial" w:cs="Arial"/>
          <w:b/>
          <w:sz w:val="21"/>
          <w:szCs w:val="21"/>
        </w:rPr>
        <w:t>PLANO, Texas, und Augsburg, Deutschland, 03. Dezember 2013</w:t>
      </w:r>
      <w:r w:rsidRPr="00B509A3">
        <w:rPr>
          <w:rFonts w:ascii="Arial" w:hAnsi="Arial" w:cs="Arial"/>
          <w:sz w:val="21"/>
          <w:szCs w:val="21"/>
        </w:rPr>
        <w:t xml:space="preserve"> – Die Siemens </w:t>
      </w:r>
      <w:proofErr w:type="spellStart"/>
      <w:r w:rsidRPr="00B509A3">
        <w:rPr>
          <w:rFonts w:ascii="Arial" w:hAnsi="Arial" w:cs="Arial"/>
          <w:sz w:val="21"/>
          <w:szCs w:val="21"/>
        </w:rPr>
        <w:t>Product</w:t>
      </w:r>
      <w:proofErr w:type="spellEnd"/>
      <w:r w:rsidRPr="00B509A3">
        <w:rPr>
          <w:rFonts w:ascii="Arial" w:hAnsi="Arial" w:cs="Arial"/>
          <w:sz w:val="21"/>
          <w:szCs w:val="21"/>
        </w:rPr>
        <w:t xml:space="preserve"> </w:t>
      </w:r>
      <w:proofErr w:type="spellStart"/>
      <w:r w:rsidRPr="00B509A3">
        <w:rPr>
          <w:rFonts w:ascii="Arial" w:hAnsi="Arial" w:cs="Arial"/>
          <w:sz w:val="21"/>
          <w:szCs w:val="21"/>
        </w:rPr>
        <w:t>Lifecycle</w:t>
      </w:r>
      <w:bookmarkStart w:id="0" w:name="_GoBack"/>
      <w:bookmarkEnd w:id="0"/>
      <w:proofErr w:type="spellEnd"/>
      <w:r w:rsidRPr="00B509A3">
        <w:rPr>
          <w:rFonts w:ascii="Arial" w:hAnsi="Arial" w:cs="Arial"/>
          <w:sz w:val="21"/>
          <w:szCs w:val="21"/>
        </w:rPr>
        <w:t xml:space="preserve"> Management (PLM) Softwaresparte und CADENAS haben ihre Partnerschaft ausgebaut, um Studenten in den Fächern Mathematik, Informatik, Naturwissenschaft und Technik kostenlosen Zugang zu professioneller Produktdesignsoftware zu gewähren, die auch von führenden</w:t>
      </w:r>
      <w:r w:rsidR="005D2E12">
        <w:rPr>
          <w:rFonts w:ascii="Arial" w:hAnsi="Arial" w:cs="Arial"/>
          <w:sz w:val="21"/>
          <w:szCs w:val="21"/>
        </w:rPr>
        <w:t xml:space="preserve"> </w:t>
      </w:r>
      <w:r w:rsidRPr="00B509A3">
        <w:rPr>
          <w:rFonts w:ascii="Arial" w:hAnsi="Arial" w:cs="Arial"/>
          <w:sz w:val="21"/>
          <w:szCs w:val="21"/>
        </w:rPr>
        <w:t xml:space="preserve">Herstellern weltweit zur Prozessoptimierung genutzt wird. Die akademischen Partner von Siemens PLM Software – Studenten, Forscher und Dozenten – können damit schnell und effizient Normteile finden und herunterladen. Die dazu genutzte umfangreiche digitale Datenbank basiert auf der weit verbreiteten </w:t>
      </w:r>
      <w:proofErr w:type="spellStart"/>
      <w:r w:rsidRPr="00B509A3">
        <w:rPr>
          <w:rFonts w:ascii="Arial" w:hAnsi="Arial" w:cs="Arial"/>
          <w:sz w:val="21"/>
          <w:szCs w:val="21"/>
        </w:rPr>
        <w:t>PARTcommunity</w:t>
      </w:r>
      <w:proofErr w:type="spellEnd"/>
      <w:r w:rsidRPr="00B509A3">
        <w:rPr>
          <w:rFonts w:ascii="Arial" w:hAnsi="Arial" w:cs="Arial"/>
          <w:sz w:val="21"/>
          <w:szCs w:val="21"/>
        </w:rPr>
        <w:t xml:space="preserve"> Technologie von CADENAS. </w:t>
      </w: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r w:rsidRPr="00B509A3">
        <w:rPr>
          <w:rFonts w:ascii="Arial" w:hAnsi="Arial" w:cs="Arial"/>
          <w:sz w:val="21"/>
          <w:szCs w:val="21"/>
        </w:rPr>
        <w:t>Die gleiche Technologie wird auch von der globalen Industrie genutzt, um direkten Zugriff auf Millionen von 3D CAD Teiledaten aus den Katalogen von mehr als 400 namhaften Herstellern zu nehmen. Das Ziel von Siemens PLM und CADENAS ist es dabei, die Ausbildung in den MINT Fächern mit den Anforderungen der realen Arbeitswelt in Einklang zu bringen.</w:t>
      </w: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r w:rsidRPr="0090491C">
        <w:rPr>
          <w:rFonts w:ascii="Arial" w:hAnsi="Arial" w:cs="Arial"/>
          <w:sz w:val="21"/>
          <w:szCs w:val="21"/>
        </w:rPr>
        <w:t xml:space="preserve">„Unser akademisches Programm konzentriert sich auf die Ausbildung top ausgebildeter und gefragter PLM Fachkräfte“, sagte Bill Boswell, Senior </w:t>
      </w:r>
      <w:proofErr w:type="spellStart"/>
      <w:r w:rsidRPr="0090491C">
        <w:rPr>
          <w:rFonts w:ascii="Arial" w:hAnsi="Arial" w:cs="Arial"/>
          <w:sz w:val="21"/>
          <w:szCs w:val="21"/>
        </w:rPr>
        <w:t>Director</w:t>
      </w:r>
      <w:proofErr w:type="spellEnd"/>
      <w:r w:rsidRPr="0090491C">
        <w:rPr>
          <w:rFonts w:ascii="Arial" w:hAnsi="Arial" w:cs="Arial"/>
          <w:sz w:val="21"/>
          <w:szCs w:val="21"/>
        </w:rPr>
        <w:t xml:space="preserve"> </w:t>
      </w:r>
      <w:proofErr w:type="spellStart"/>
      <w:r w:rsidRPr="0090491C">
        <w:rPr>
          <w:rFonts w:ascii="Arial" w:hAnsi="Arial" w:cs="Arial"/>
          <w:sz w:val="21"/>
          <w:szCs w:val="21"/>
        </w:rPr>
        <w:t>of</w:t>
      </w:r>
      <w:proofErr w:type="spellEnd"/>
      <w:r w:rsidRPr="0090491C">
        <w:rPr>
          <w:rFonts w:ascii="Arial" w:hAnsi="Arial" w:cs="Arial"/>
          <w:sz w:val="21"/>
          <w:szCs w:val="21"/>
        </w:rPr>
        <w:t xml:space="preserve"> Partner </w:t>
      </w:r>
      <w:proofErr w:type="spellStart"/>
      <w:r w:rsidRPr="0090491C">
        <w:rPr>
          <w:rFonts w:ascii="Arial" w:hAnsi="Arial" w:cs="Arial"/>
          <w:sz w:val="21"/>
          <w:szCs w:val="21"/>
        </w:rPr>
        <w:t>Strategy</w:t>
      </w:r>
      <w:proofErr w:type="spellEnd"/>
      <w:r w:rsidRPr="0090491C">
        <w:rPr>
          <w:rFonts w:ascii="Arial" w:hAnsi="Arial" w:cs="Arial"/>
          <w:sz w:val="21"/>
          <w:szCs w:val="21"/>
        </w:rPr>
        <w:t xml:space="preserve">, Siemens PLM Software. </w:t>
      </w:r>
      <w:r w:rsidRPr="00B509A3">
        <w:rPr>
          <w:rFonts w:ascii="Arial" w:hAnsi="Arial" w:cs="Arial"/>
          <w:sz w:val="21"/>
          <w:szCs w:val="21"/>
        </w:rPr>
        <w:t>„Ingenieursstudenten und Computerwissenschaftler die mit Daten aus der realen Arbeitswelt umgehen können, werden nach ihrem Abschluss auf dem Arbeitsmarkt sehr begehrt sein. Zudem lernen sie durch die Verwendung von Normteilen Zeit zu sparen und ihre Produktivität zu steigern – genau wie auch unsere Kunden das jeden Tag machen müssen.“</w:t>
      </w: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r w:rsidRPr="00B509A3">
        <w:rPr>
          <w:rFonts w:ascii="Arial" w:hAnsi="Arial" w:cs="Arial"/>
          <w:sz w:val="21"/>
          <w:szCs w:val="21"/>
        </w:rPr>
        <w:lastRenderedPageBreak/>
        <w:t xml:space="preserve">Wenn Herstellerunternehmen neue Produkte entwerfen, sind viele der verwendeten Elemente Normteile, die aus verschiedenen Quellen verfügbar sind. Wenn jedoch diese Normteile nur schwer und mit viel Aufwand zu finden und identifizieren sind, wird viel Zeit verschwendet um Kataloge zu durchsuchen. Eventuell wird sogar eine Komponente erneut entwickelt, obwohl sie bereits existiert. Aus diesem Grund setzen Hersteller weltweit seit mehreren Jahren auf Software für Strategisches Teilemanagement, wie </w:t>
      </w:r>
      <w:proofErr w:type="spellStart"/>
      <w:r w:rsidRPr="00B509A3">
        <w:rPr>
          <w:rFonts w:ascii="Arial" w:hAnsi="Arial" w:cs="Arial"/>
          <w:sz w:val="21"/>
          <w:szCs w:val="21"/>
        </w:rPr>
        <w:t>PARTsolutions</w:t>
      </w:r>
      <w:proofErr w:type="spellEnd"/>
      <w:r w:rsidRPr="00B509A3">
        <w:rPr>
          <w:rFonts w:ascii="Arial" w:hAnsi="Arial" w:cs="Arial"/>
          <w:sz w:val="21"/>
          <w:szCs w:val="21"/>
        </w:rPr>
        <w:t xml:space="preserve"> von CADENAS, um passende Normteile schnell aufzuspüren und einzusetzen. Die damit eingesparte Zeit kann dann direkt in die eigentliche Produktentwicklung investiert werden. </w:t>
      </w: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r w:rsidRPr="0090491C">
        <w:rPr>
          <w:rFonts w:ascii="Arial" w:hAnsi="Arial" w:cs="Arial"/>
          <w:sz w:val="21"/>
          <w:szCs w:val="21"/>
        </w:rPr>
        <w:t xml:space="preserve">Die Kooperation zwischen Siemens PLM und CADENAS macht diese Form des effizienten Produktdesigns für Studenten auf der ganzen Welt kostenlos verfügbar. </w:t>
      </w:r>
      <w:r w:rsidRPr="00B509A3">
        <w:rPr>
          <w:rFonts w:ascii="Arial" w:hAnsi="Arial" w:cs="Arial"/>
          <w:sz w:val="21"/>
          <w:szCs w:val="21"/>
        </w:rPr>
        <w:t>Durch Geometrische Ähnlichkeitssuche, Intelligente Suchmethoden und Zugang zu effizient strukturierten Kataloginhalten, gibt die Teilebibliothek Studenten einen Einblick in die Konzepte der Massenanpassung und Teilewiederverwendung. Diese Konzepte sind für zukünftige Arbeitgeber Schlüsselelemente für hohe Produktivität.</w:t>
      </w: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r w:rsidRPr="0090491C">
        <w:rPr>
          <w:rFonts w:ascii="Arial" w:hAnsi="Arial" w:cs="Arial"/>
          <w:sz w:val="21"/>
          <w:szCs w:val="21"/>
        </w:rPr>
        <w:t xml:space="preserve">„Herausragende Ingenieurskunst kann nur durch Orientierung auf die Praxis erreicht werden“, so Jürgen Heimbach, Geschäftsführer von CADENAS. </w:t>
      </w:r>
      <w:r w:rsidRPr="00B509A3">
        <w:rPr>
          <w:rFonts w:ascii="Arial" w:hAnsi="Arial" w:cs="Arial"/>
          <w:sz w:val="21"/>
          <w:szCs w:val="21"/>
        </w:rPr>
        <w:t>„Die Studenten können jetzt auf dieselben Werkzeuge zurückgreifen wie die Profis.“</w:t>
      </w:r>
    </w:p>
    <w:p w:rsidR="0090491C" w:rsidRPr="00B509A3"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p>
    <w:p w:rsidR="0090491C"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r w:rsidRPr="0090491C">
        <w:rPr>
          <w:rFonts w:ascii="Arial" w:hAnsi="Arial" w:cs="Arial"/>
          <w:sz w:val="21"/>
          <w:szCs w:val="21"/>
        </w:rPr>
        <w:t xml:space="preserve">Das Downloadportal </w:t>
      </w:r>
      <w:proofErr w:type="spellStart"/>
      <w:r w:rsidRPr="0090491C">
        <w:rPr>
          <w:rFonts w:ascii="Arial" w:hAnsi="Arial" w:cs="Arial"/>
          <w:sz w:val="21"/>
          <w:szCs w:val="21"/>
        </w:rPr>
        <w:t>PARTcommunity</w:t>
      </w:r>
      <w:proofErr w:type="spellEnd"/>
      <w:r w:rsidRPr="0090491C">
        <w:rPr>
          <w:rFonts w:ascii="Arial" w:hAnsi="Arial" w:cs="Arial"/>
          <w:sz w:val="21"/>
          <w:szCs w:val="21"/>
        </w:rPr>
        <w:t xml:space="preserve"> von CADENAS unterstützt alle relevanten 3D CAD Formate, inklusive der mit Siemens assoziierten NX™ und Solid Edge® Software, sowie das JT™ Format. </w:t>
      </w:r>
    </w:p>
    <w:p w:rsidR="0090491C" w:rsidRPr="0090491C" w:rsidRDefault="0090491C" w:rsidP="0090491C">
      <w:pPr>
        <w:pStyle w:val="Kopfzeile"/>
        <w:tabs>
          <w:tab w:val="clear" w:pos="4536"/>
          <w:tab w:val="clear" w:pos="9072"/>
          <w:tab w:val="left" w:pos="11199"/>
        </w:tabs>
        <w:spacing w:line="360" w:lineRule="auto"/>
        <w:ind w:right="-1"/>
        <w:jc w:val="both"/>
        <w:rPr>
          <w:rFonts w:ascii="Arial" w:hAnsi="Arial" w:cs="Arial"/>
          <w:sz w:val="21"/>
          <w:szCs w:val="21"/>
        </w:rPr>
      </w:pPr>
    </w:p>
    <w:p w:rsidR="0090491C" w:rsidRPr="0012061B" w:rsidRDefault="0090491C" w:rsidP="0090491C">
      <w:pPr>
        <w:pStyle w:val="Kopfzeile"/>
        <w:tabs>
          <w:tab w:val="clear" w:pos="4536"/>
          <w:tab w:val="clear" w:pos="9072"/>
          <w:tab w:val="left" w:pos="11199"/>
        </w:tabs>
        <w:spacing w:line="360" w:lineRule="auto"/>
        <w:ind w:right="-1"/>
        <w:jc w:val="both"/>
        <w:rPr>
          <w:rStyle w:val="Hyperlink"/>
          <w:rFonts w:ascii="Arial" w:hAnsi="Arial" w:cs="Arial"/>
          <w:sz w:val="22"/>
          <w:szCs w:val="22"/>
        </w:rPr>
      </w:pPr>
      <w:r w:rsidRPr="00B509A3">
        <w:rPr>
          <w:rFonts w:ascii="Arial" w:hAnsi="Arial" w:cs="Arial"/>
          <w:sz w:val="21"/>
          <w:szCs w:val="21"/>
        </w:rPr>
        <w:t>Mehr Informationen zu diesem Thema finden Sie unter:</w:t>
      </w:r>
      <w:r w:rsidRPr="0012061B">
        <w:rPr>
          <w:rFonts w:ascii="Arial" w:hAnsi="Arial" w:cs="Arial"/>
          <w:sz w:val="22"/>
          <w:szCs w:val="22"/>
        </w:rPr>
        <w:t xml:space="preserve"> </w:t>
      </w:r>
      <w:hyperlink r:id="rId8" w:history="1">
        <w:r w:rsidRPr="0090491C">
          <w:rPr>
            <w:rStyle w:val="Hyperlink"/>
            <w:rFonts w:ascii="Arial" w:hAnsi="Arial" w:cs="Arial"/>
            <w:sz w:val="21"/>
            <w:szCs w:val="21"/>
          </w:rPr>
          <w:t>siemensacademic.partcommunity.com</w:t>
        </w:r>
      </w:hyperlink>
      <w:r w:rsidRPr="0090491C">
        <w:rPr>
          <w:rStyle w:val="Hyperlink"/>
          <w:rFonts w:ascii="Arial" w:hAnsi="Arial" w:cs="Arial"/>
          <w:sz w:val="21"/>
          <w:szCs w:val="21"/>
        </w:rPr>
        <w:t>.</w:t>
      </w:r>
    </w:p>
    <w:p w:rsidR="0090491C" w:rsidRPr="0012061B" w:rsidRDefault="0090491C" w:rsidP="0090491C">
      <w:pPr>
        <w:rPr>
          <w:rFonts w:ascii="Arial" w:hAnsi="Arial" w:cs="Arial"/>
          <w:b/>
          <w:bCs/>
          <w:color w:val="0E5F7E"/>
        </w:rPr>
      </w:pPr>
      <w:r w:rsidRPr="0012061B">
        <w:rPr>
          <w:rFonts w:ascii="Arial" w:hAnsi="Arial" w:cs="Arial"/>
          <w:b/>
          <w:bCs/>
          <w:color w:val="0E5F7E"/>
        </w:rPr>
        <w:br w:type="page"/>
      </w:r>
    </w:p>
    <w:p w:rsidR="0090491C" w:rsidRDefault="0090491C" w:rsidP="0090491C">
      <w:pPr>
        <w:spacing w:line="360" w:lineRule="auto"/>
        <w:ind w:right="-1"/>
        <w:rPr>
          <w:rFonts w:ascii="Arial" w:hAnsi="Arial" w:cs="Arial"/>
          <w:b/>
          <w:bCs/>
          <w:color w:val="0E5F7E"/>
          <w:sz w:val="21"/>
          <w:szCs w:val="21"/>
        </w:rPr>
      </w:pPr>
      <w:r w:rsidRPr="00694245">
        <w:rPr>
          <w:rFonts w:ascii="Arial" w:hAnsi="Arial" w:cs="Arial"/>
          <w:b/>
          <w:bCs/>
          <w:color w:val="0E5F7E"/>
          <w:sz w:val="21"/>
          <w:szCs w:val="21"/>
        </w:rPr>
        <w:lastRenderedPageBreak/>
        <w:t xml:space="preserve">Pressebild </w:t>
      </w:r>
    </w:p>
    <w:p w:rsidR="0090491C" w:rsidRPr="00694245" w:rsidRDefault="0090491C" w:rsidP="0090491C">
      <w:pPr>
        <w:spacing w:line="360" w:lineRule="auto"/>
        <w:ind w:right="-1"/>
        <w:rPr>
          <w:rFonts w:ascii="Arial" w:hAnsi="Arial" w:cs="Arial"/>
          <w:b/>
          <w:bCs/>
          <w:color w:val="0E5F7E"/>
          <w:sz w:val="21"/>
          <w:szCs w:val="21"/>
        </w:rPr>
      </w:pPr>
      <w:r>
        <w:rPr>
          <w:rFonts w:ascii="Arial" w:hAnsi="Arial" w:cs="Arial"/>
          <w:bCs/>
          <w:noProof/>
        </w:rPr>
        <w:drawing>
          <wp:inline distT="0" distB="0" distL="0" distR="0" wp14:anchorId="5FE12B41" wp14:editId="5C4540A4">
            <wp:extent cx="3943350" cy="3044545"/>
            <wp:effectExtent l="0" t="0" r="0" b="3810"/>
            <wp:docPr id="4" name="Grafik 4" descr="C:\Users\fbraun\Desktop\Screenshot Siemens PLM Pco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raun\Desktop\Screenshot Siemens PLM Pcom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357" cy="3059220"/>
                    </a:xfrm>
                    <a:prstGeom prst="rect">
                      <a:avLst/>
                    </a:prstGeom>
                    <a:noFill/>
                    <a:ln>
                      <a:noFill/>
                    </a:ln>
                  </pic:spPr>
                </pic:pic>
              </a:graphicData>
            </a:graphic>
          </wp:inline>
        </w:drawing>
      </w:r>
    </w:p>
    <w:p w:rsidR="0090491C" w:rsidRPr="00694245" w:rsidRDefault="0090491C" w:rsidP="0090491C">
      <w:pPr>
        <w:ind w:right="283"/>
        <w:rPr>
          <w:rFonts w:ascii="Arial" w:hAnsi="Arial" w:cs="Arial"/>
          <w:sz w:val="20"/>
          <w:szCs w:val="20"/>
        </w:rPr>
      </w:pPr>
      <w:r w:rsidRPr="00694245">
        <w:rPr>
          <w:rFonts w:ascii="Arial" w:hAnsi="Arial" w:cs="Arial"/>
          <w:sz w:val="20"/>
          <w:szCs w:val="20"/>
        </w:rPr>
        <w:t xml:space="preserve">Bildunterschrift: </w:t>
      </w:r>
      <w:r>
        <w:rPr>
          <w:rFonts w:ascii="Arial" w:hAnsi="Arial" w:cs="Arial"/>
          <w:sz w:val="20"/>
          <w:szCs w:val="20"/>
        </w:rPr>
        <w:t xml:space="preserve">Mit dem Siemens PLM Software Academic </w:t>
      </w:r>
      <w:proofErr w:type="spellStart"/>
      <w:r>
        <w:rPr>
          <w:rFonts w:ascii="Arial" w:hAnsi="Arial" w:cs="Arial"/>
          <w:sz w:val="20"/>
          <w:szCs w:val="20"/>
        </w:rPr>
        <w:t>Program</w:t>
      </w:r>
      <w:proofErr w:type="spellEnd"/>
      <w:r>
        <w:rPr>
          <w:rFonts w:ascii="Arial" w:hAnsi="Arial" w:cs="Arial"/>
          <w:sz w:val="20"/>
          <w:szCs w:val="20"/>
        </w:rPr>
        <w:t xml:space="preserve"> haben Studenten weltweit kostenlosen Zugriff auf Millionen von Teilen im 2D &amp; 3D CAD Format aus über 400 Katalogen namhafter Hersteller.</w:t>
      </w:r>
    </w:p>
    <w:p w:rsidR="0090491C" w:rsidRPr="00694245" w:rsidRDefault="0090491C" w:rsidP="0090491C">
      <w:pPr>
        <w:rPr>
          <w:sz w:val="21"/>
          <w:szCs w:val="21"/>
        </w:rPr>
      </w:pPr>
      <w:r w:rsidRPr="00694245">
        <w:rPr>
          <w:sz w:val="21"/>
          <w:szCs w:val="21"/>
        </w:rPr>
        <w:br w:type="page"/>
      </w:r>
    </w:p>
    <w:p w:rsidR="0090491C" w:rsidRPr="00CF322B" w:rsidRDefault="0090491C" w:rsidP="0090491C">
      <w:pPr>
        <w:pStyle w:val="Headline1"/>
        <w:spacing w:line="360" w:lineRule="auto"/>
        <w:rPr>
          <w:sz w:val="21"/>
          <w:szCs w:val="21"/>
        </w:rPr>
      </w:pPr>
      <w:r w:rsidRPr="00CF322B">
        <w:rPr>
          <w:sz w:val="21"/>
          <w:szCs w:val="21"/>
        </w:rPr>
        <w:lastRenderedPageBreak/>
        <w:t>Über die CADENAS GmbH</w:t>
      </w:r>
    </w:p>
    <w:p w:rsidR="0090491C" w:rsidRDefault="0090491C" w:rsidP="0090491C">
      <w:pPr>
        <w:pStyle w:val="KeinLeerraum"/>
      </w:pPr>
    </w:p>
    <w:p w:rsidR="0090491C" w:rsidRPr="00894EBD"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90491C" w:rsidRPr="00894EBD"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p>
    <w:p w:rsidR="0090491C" w:rsidRPr="00894EBD"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1992</w:t>
      </w:r>
      <w:r w:rsidRPr="00894EBD">
        <w:rPr>
          <w:rFonts w:ascii="Arial" w:hAnsi="Arial" w:cs="Arial"/>
          <w:sz w:val="20"/>
          <w:szCs w:val="20"/>
        </w:rPr>
        <w:t xml:space="preserve"> für Erfolg, Kreativität, Beratung und Prozessoptimierung.</w:t>
      </w:r>
    </w:p>
    <w:p w:rsidR="0090491C" w:rsidRPr="00894EBD"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p>
    <w:p w:rsidR="0090491C"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 xml:space="preserve">Initiators und Vordenkers bereits viele wichtige Neuerungen und Trends </w:t>
      </w:r>
      <w:r>
        <w:rPr>
          <w:rFonts w:ascii="Arial" w:hAnsi="Arial" w:cs="Arial"/>
          <w:sz w:val="20"/>
          <w:szCs w:val="20"/>
        </w:rPr>
        <w:t xml:space="preserve">in den beiden Geschäftsbereichen </w:t>
      </w:r>
      <w:r w:rsidRPr="00894EBD">
        <w:rPr>
          <w:rFonts w:ascii="Arial" w:hAnsi="Arial" w:cs="Arial"/>
          <w:sz w:val="20"/>
          <w:szCs w:val="20"/>
        </w:rPr>
        <w:t>etabliert.</w:t>
      </w:r>
    </w:p>
    <w:p w:rsidR="0090491C" w:rsidRDefault="0090491C" w:rsidP="0090491C">
      <w:pPr>
        <w:pStyle w:val="Kopfzeile"/>
        <w:tabs>
          <w:tab w:val="clear" w:pos="4536"/>
          <w:tab w:val="clear" w:pos="9072"/>
          <w:tab w:val="left" w:pos="11199"/>
        </w:tabs>
        <w:spacing w:line="360" w:lineRule="auto"/>
        <w:ind w:right="-1"/>
        <w:rPr>
          <w:rFonts w:ascii="Arial" w:hAnsi="Arial" w:cs="Arial"/>
          <w:sz w:val="20"/>
          <w:szCs w:val="20"/>
        </w:rPr>
      </w:pPr>
    </w:p>
    <w:p w:rsidR="0090491C" w:rsidRDefault="0090491C" w:rsidP="0090491C">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90491C" w:rsidRDefault="0090491C" w:rsidP="0090491C">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90491C" w:rsidRDefault="0090491C" w:rsidP="0090491C">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90491C" w:rsidRPr="00894EBD" w:rsidRDefault="0090491C" w:rsidP="0090491C">
      <w:pPr>
        <w:pStyle w:val="Kopfzeile"/>
        <w:numPr>
          <w:ilvl w:val="0"/>
          <w:numId w:val="27"/>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CAD Teilesuche durch Skizzieren</w:t>
      </w:r>
    </w:p>
    <w:p w:rsidR="0090491C" w:rsidRPr="00894EBD"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p>
    <w:p w:rsidR="0090491C" w:rsidRPr="00894EBD" w:rsidRDefault="0090491C" w:rsidP="0090491C">
      <w:pPr>
        <w:pStyle w:val="Kopfzeile"/>
        <w:tabs>
          <w:tab w:val="clear" w:pos="4536"/>
          <w:tab w:val="clear" w:pos="9072"/>
          <w:tab w:val="left" w:pos="11199"/>
        </w:tabs>
        <w:spacing w:line="360" w:lineRule="auto"/>
        <w:ind w:right="-1"/>
        <w:jc w:val="both"/>
        <w:rPr>
          <w:rFonts w:ascii="Arial" w:hAnsi="Arial" w:cs="Arial"/>
          <w:b/>
          <w:sz w:val="20"/>
          <w:szCs w:val="20"/>
        </w:rPr>
      </w:pPr>
      <w:proofErr w:type="spellStart"/>
      <w:r w:rsidRPr="00894EBD">
        <w:rPr>
          <w:rFonts w:ascii="Arial" w:hAnsi="Arial" w:cs="Arial"/>
          <w:b/>
          <w:sz w:val="20"/>
          <w:szCs w:val="20"/>
        </w:rPr>
        <w:t>eCATALOGsolutions</w:t>
      </w:r>
      <w:proofErr w:type="spellEnd"/>
      <w:r w:rsidRPr="00894EBD">
        <w:rPr>
          <w:rFonts w:ascii="Arial" w:hAnsi="Arial" w:cs="Arial"/>
          <w:b/>
          <w:sz w:val="20"/>
          <w:szCs w:val="20"/>
        </w:rPr>
        <w:t xml:space="preserve"> Innovationen:</w:t>
      </w:r>
    </w:p>
    <w:p w:rsidR="0090491C" w:rsidRPr="00894EBD" w:rsidRDefault="0090491C" w:rsidP="0090491C">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r>
        <w:rPr>
          <w:rFonts w:ascii="Arial" w:hAnsi="Arial" w:cs="Arial"/>
          <w:sz w:val="20"/>
          <w:szCs w:val="20"/>
        </w:rPr>
        <w:t>Smartphones</w:t>
      </w:r>
    </w:p>
    <w:p w:rsidR="0090491C" w:rsidRPr="00894EBD" w:rsidRDefault="0090491C" w:rsidP="0090491C">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90491C" w:rsidRPr="00894EBD" w:rsidRDefault="0090491C" w:rsidP="0090491C">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Pr>
          <w:rFonts w:ascii="Arial" w:hAnsi="Arial" w:cs="Arial"/>
          <w:sz w:val="20"/>
          <w:szCs w:val="20"/>
        </w:rPr>
        <w:t xml:space="preserve">CAD </w:t>
      </w:r>
      <w:r w:rsidRPr="00894EBD">
        <w:rPr>
          <w:rFonts w:ascii="Arial" w:hAnsi="Arial" w:cs="Arial"/>
          <w:sz w:val="20"/>
          <w:szCs w:val="20"/>
        </w:rPr>
        <w:t>Teilen mit Hilfe der Wii Fernbedienung</w:t>
      </w:r>
    </w:p>
    <w:p w:rsidR="0090491C" w:rsidRDefault="0090491C" w:rsidP="0090491C">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90491C" w:rsidRPr="00894EBD" w:rsidRDefault="0090491C" w:rsidP="0090491C">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ePRODUCTplacement</w:t>
      </w:r>
      <w:proofErr w:type="spellEnd"/>
      <w:r>
        <w:rPr>
          <w:rFonts w:ascii="Arial" w:hAnsi="Arial" w:cs="Arial"/>
          <w:sz w:val="20"/>
          <w:szCs w:val="20"/>
        </w:rPr>
        <w:t>: Das richtige Teil zum richtigen Zeitpunkt der richtigen Person anbieten</w:t>
      </w:r>
    </w:p>
    <w:p w:rsidR="0090491C" w:rsidRDefault="0090491C" w:rsidP="0090491C">
      <w:pPr>
        <w:pStyle w:val="KeinLeerraum"/>
        <w:ind w:right="-1"/>
      </w:pPr>
    </w:p>
    <w:p w:rsidR="0090491C"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0" w:history="1">
        <w:r w:rsidRPr="00894EBD">
          <w:rPr>
            <w:rFonts w:ascii="Arial" w:hAnsi="Arial" w:cs="Arial"/>
            <w:sz w:val="20"/>
            <w:szCs w:val="20"/>
          </w:rPr>
          <w:t>www.cadenas.de</w:t>
        </w:r>
      </w:hyperlink>
      <w:r w:rsidRPr="00894EBD">
        <w:rPr>
          <w:rFonts w:ascii="Arial" w:hAnsi="Arial" w:cs="Arial"/>
          <w:sz w:val="20"/>
          <w:szCs w:val="20"/>
        </w:rPr>
        <w:t>.</w:t>
      </w:r>
    </w:p>
    <w:p w:rsidR="0090491C" w:rsidRPr="00694245" w:rsidRDefault="0090491C" w:rsidP="0090491C">
      <w:pPr>
        <w:rPr>
          <w:rFonts w:ascii="Arial" w:hAnsi="Arial" w:cs="Arial"/>
          <w:sz w:val="20"/>
          <w:szCs w:val="20"/>
        </w:rPr>
      </w:pPr>
      <w:r w:rsidRPr="00694245">
        <w:rPr>
          <w:rFonts w:ascii="Arial" w:hAnsi="Arial" w:cs="Arial"/>
          <w:sz w:val="20"/>
          <w:szCs w:val="20"/>
        </w:rPr>
        <w:br w:type="page"/>
      </w:r>
    </w:p>
    <w:p w:rsidR="0090491C" w:rsidRDefault="0090491C" w:rsidP="0090491C">
      <w:pPr>
        <w:pStyle w:val="Headline1"/>
        <w:spacing w:line="360" w:lineRule="auto"/>
        <w:rPr>
          <w:sz w:val="21"/>
          <w:szCs w:val="21"/>
        </w:rPr>
      </w:pPr>
      <w:r w:rsidRPr="00CF322B">
        <w:rPr>
          <w:sz w:val="21"/>
          <w:szCs w:val="21"/>
        </w:rPr>
        <w:lastRenderedPageBreak/>
        <w:t xml:space="preserve">Über </w:t>
      </w:r>
      <w:r w:rsidRPr="001D2C90">
        <w:rPr>
          <w:sz w:val="21"/>
          <w:szCs w:val="21"/>
        </w:rPr>
        <w:t>Solid Edge</w:t>
      </w:r>
    </w:p>
    <w:p w:rsidR="0090491C" w:rsidRPr="001D2C90" w:rsidRDefault="005D2E12" w:rsidP="0090491C">
      <w:pPr>
        <w:pStyle w:val="Kopfzeile"/>
        <w:tabs>
          <w:tab w:val="clear" w:pos="4536"/>
          <w:tab w:val="clear" w:pos="9072"/>
          <w:tab w:val="left" w:pos="11199"/>
        </w:tabs>
        <w:spacing w:line="360" w:lineRule="auto"/>
        <w:ind w:right="-1"/>
        <w:jc w:val="both"/>
        <w:rPr>
          <w:rFonts w:ascii="Arial" w:hAnsi="Arial" w:cs="Arial"/>
          <w:sz w:val="20"/>
          <w:szCs w:val="20"/>
        </w:rPr>
      </w:pPr>
      <w:hyperlink r:id="rId11" w:history="1">
        <w:r w:rsidR="0090491C" w:rsidRPr="001D2C90">
          <w:rPr>
            <w:rFonts w:ascii="Arial" w:hAnsi="Arial" w:cs="Arial"/>
            <w:sz w:val="20"/>
            <w:szCs w:val="20"/>
          </w:rPr>
          <w:t>Solid Edge</w:t>
        </w:r>
      </w:hyperlink>
      <w:r w:rsidR="0090491C" w:rsidRPr="001D2C90">
        <w:rPr>
          <w:rFonts w:ascii="Arial" w:hAnsi="Arial" w:cs="Arial"/>
          <w:sz w:val="20"/>
          <w:szCs w:val="20"/>
        </w:rPr>
        <w:t xml:space="preserve">® Software ist das umfassende hybride 2D/3D CAD System, das auf </w:t>
      </w:r>
      <w:proofErr w:type="spellStart"/>
      <w:r w:rsidR="0090491C" w:rsidRPr="001D2C90">
        <w:rPr>
          <w:rFonts w:ascii="Arial" w:hAnsi="Arial" w:cs="Arial"/>
          <w:sz w:val="20"/>
          <w:szCs w:val="20"/>
        </w:rPr>
        <w:t>Synchronous</w:t>
      </w:r>
      <w:proofErr w:type="spellEnd"/>
      <w:r w:rsidR="0090491C" w:rsidRPr="001D2C90">
        <w:rPr>
          <w:rFonts w:ascii="Arial" w:hAnsi="Arial" w:cs="Arial"/>
          <w:sz w:val="20"/>
          <w:szCs w:val="20"/>
        </w:rPr>
        <w:t xml:space="preserve"> Technologie für beschleunigte Konstruktion, schnellere Änderungen und verbesserte Wiederverwendung importierter Daten setzt. Mit überlegener Teile- und Baugruppenmodellierung, Zeichnungserstellung, transparentem Dateimanagement und eingebauter Finite Elemente Analyse entschärft Solid Edge die zunehmende Komplexität der Produktentwicklung. Solid Edge ist Kernbestandteil der </w:t>
      </w:r>
      <w:proofErr w:type="spellStart"/>
      <w:r w:rsidR="0090491C" w:rsidRPr="001D2C90">
        <w:rPr>
          <w:rFonts w:ascii="Arial" w:hAnsi="Arial" w:cs="Arial"/>
          <w:sz w:val="20"/>
          <w:szCs w:val="20"/>
        </w:rPr>
        <w:t>Velocity</w:t>
      </w:r>
      <w:proofErr w:type="spellEnd"/>
      <w:r w:rsidR="0090491C" w:rsidRPr="001D2C90">
        <w:rPr>
          <w:rFonts w:ascii="Arial" w:hAnsi="Arial" w:cs="Arial"/>
          <w:sz w:val="20"/>
          <w:szCs w:val="20"/>
        </w:rPr>
        <w:t xml:space="preserve"> Series™.</w:t>
      </w:r>
    </w:p>
    <w:p w:rsidR="0090491C"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p>
    <w:p w:rsidR="0090491C" w:rsidRDefault="0090491C" w:rsidP="0090491C">
      <w:pPr>
        <w:pStyle w:val="Headline1"/>
        <w:spacing w:line="360" w:lineRule="auto"/>
        <w:rPr>
          <w:sz w:val="21"/>
          <w:szCs w:val="21"/>
        </w:rPr>
      </w:pPr>
      <w:r w:rsidRPr="001D2C90">
        <w:rPr>
          <w:sz w:val="21"/>
          <w:szCs w:val="21"/>
        </w:rPr>
        <w:t>Über Siemens PLM Software</w:t>
      </w:r>
    </w:p>
    <w:p w:rsidR="0090491C"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r w:rsidRPr="001D2C90">
        <w:rPr>
          <w:rFonts w:ascii="Arial" w:hAnsi="Arial" w:cs="Arial"/>
          <w:sz w:val="20"/>
          <w:szCs w:val="20"/>
        </w:rPr>
        <w:t xml:space="preserve">Siemens PLM Software, eine Business Unit der Siemens-Division </w:t>
      </w:r>
      <w:proofErr w:type="spellStart"/>
      <w:r w:rsidRPr="001D2C90">
        <w:rPr>
          <w:rFonts w:ascii="Arial" w:hAnsi="Arial" w:cs="Arial"/>
          <w:sz w:val="20"/>
          <w:szCs w:val="20"/>
        </w:rPr>
        <w:t>Industry</w:t>
      </w:r>
      <w:proofErr w:type="spellEnd"/>
      <w:r w:rsidRPr="001D2C90">
        <w:rPr>
          <w:rFonts w:ascii="Arial" w:hAnsi="Arial" w:cs="Arial"/>
          <w:sz w:val="20"/>
          <w:szCs w:val="20"/>
        </w:rPr>
        <w:t xml:space="preserve"> Automation, ist ein führender, weltweit tätiger Anbieter von </w:t>
      </w:r>
      <w:proofErr w:type="spellStart"/>
      <w:r w:rsidRPr="001D2C90">
        <w:rPr>
          <w:rFonts w:ascii="Arial" w:hAnsi="Arial" w:cs="Arial"/>
          <w:sz w:val="20"/>
          <w:szCs w:val="20"/>
        </w:rPr>
        <w:t>Product</w:t>
      </w:r>
      <w:proofErr w:type="spellEnd"/>
      <w:r w:rsidRPr="001D2C90">
        <w:rPr>
          <w:rFonts w:ascii="Arial" w:hAnsi="Arial" w:cs="Arial"/>
          <w:sz w:val="20"/>
          <w:szCs w:val="20"/>
        </w:rPr>
        <w:t xml:space="preserve"> </w:t>
      </w:r>
      <w:proofErr w:type="spellStart"/>
      <w:r w:rsidRPr="001D2C90">
        <w:rPr>
          <w:rFonts w:ascii="Arial" w:hAnsi="Arial" w:cs="Arial"/>
          <w:sz w:val="20"/>
          <w:szCs w:val="20"/>
        </w:rPr>
        <w:t>Lifecycle</w:t>
      </w:r>
      <w:proofErr w:type="spellEnd"/>
      <w:r w:rsidRPr="001D2C90">
        <w:rPr>
          <w:rFonts w:ascii="Arial" w:hAnsi="Arial" w:cs="Arial"/>
          <w:sz w:val="20"/>
          <w:szCs w:val="20"/>
        </w:rPr>
        <w:t xml:space="preserve"> Management (PLM)-Software und zugehörigen Dienstleistungen mit 6,7 Millionen lizenzierten Anwendern und mehr als 69 500 Kunden in aller Welt. Siemens PLM Software mit Sitz in </w:t>
      </w:r>
      <w:proofErr w:type="spellStart"/>
      <w:r w:rsidRPr="001D2C90">
        <w:rPr>
          <w:rFonts w:ascii="Arial" w:hAnsi="Arial" w:cs="Arial"/>
          <w:sz w:val="20"/>
          <w:szCs w:val="20"/>
        </w:rPr>
        <w:t>Plano</w:t>
      </w:r>
      <w:proofErr w:type="spellEnd"/>
      <w:r w:rsidRPr="001D2C90">
        <w:rPr>
          <w:rFonts w:ascii="Arial" w:hAnsi="Arial" w:cs="Arial"/>
          <w:sz w:val="20"/>
          <w:szCs w:val="20"/>
        </w:rPr>
        <w:t xml:space="preserve">, Texas, arbeitet eng mit Unternehmen zusammen, um offene Lösungen zu entwickeln, mit denen diese mehr Ideen in erfolgreiche Produkte umsetzen können. Weitere Informationen über die Produkte und Leistungen von Siemens PLM Software unter </w:t>
      </w:r>
      <w:hyperlink r:id="rId12" w:tgtFrame="_blank" w:history="1">
        <w:r w:rsidRPr="001D2C90">
          <w:rPr>
            <w:rFonts w:ascii="Arial" w:hAnsi="Arial" w:cs="Arial"/>
            <w:sz w:val="20"/>
            <w:szCs w:val="20"/>
          </w:rPr>
          <w:t>www.siemens.com/plm</w:t>
        </w:r>
      </w:hyperlink>
      <w:r w:rsidRPr="001D2C90">
        <w:rPr>
          <w:rFonts w:ascii="Arial" w:hAnsi="Arial" w:cs="Arial"/>
          <w:sz w:val="20"/>
          <w:szCs w:val="20"/>
        </w:rPr>
        <w:t>.</w:t>
      </w:r>
    </w:p>
    <w:p w:rsidR="0090491C" w:rsidRPr="001D2C90"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p>
    <w:p w:rsidR="0090491C" w:rsidRDefault="0090491C" w:rsidP="0090491C">
      <w:pPr>
        <w:pStyle w:val="Headline1"/>
        <w:spacing w:line="360" w:lineRule="auto"/>
        <w:rPr>
          <w:sz w:val="21"/>
          <w:szCs w:val="21"/>
        </w:rPr>
      </w:pPr>
      <w:r w:rsidRPr="001D2C90">
        <w:rPr>
          <w:sz w:val="21"/>
          <w:szCs w:val="21"/>
        </w:rPr>
        <w:t xml:space="preserve">Über die Siemens-Division </w:t>
      </w:r>
      <w:proofErr w:type="spellStart"/>
      <w:r w:rsidRPr="001D2C90">
        <w:rPr>
          <w:sz w:val="21"/>
          <w:szCs w:val="21"/>
        </w:rPr>
        <w:t>Industry</w:t>
      </w:r>
      <w:proofErr w:type="spellEnd"/>
      <w:r w:rsidRPr="001D2C90">
        <w:rPr>
          <w:sz w:val="21"/>
          <w:szCs w:val="21"/>
        </w:rPr>
        <w:t xml:space="preserve"> Automation</w:t>
      </w:r>
    </w:p>
    <w:p w:rsidR="0090491C" w:rsidRDefault="0090491C" w:rsidP="0090491C">
      <w:pPr>
        <w:pStyle w:val="Kopfzeile"/>
        <w:tabs>
          <w:tab w:val="clear" w:pos="4536"/>
          <w:tab w:val="clear" w:pos="9072"/>
          <w:tab w:val="left" w:pos="11199"/>
        </w:tabs>
        <w:spacing w:line="360" w:lineRule="auto"/>
        <w:ind w:right="-1"/>
        <w:jc w:val="both"/>
        <w:rPr>
          <w:rFonts w:ascii="Arial" w:hAnsi="Arial" w:cs="Arial"/>
          <w:sz w:val="20"/>
          <w:szCs w:val="20"/>
        </w:rPr>
      </w:pPr>
      <w:r w:rsidRPr="001D2C90">
        <w:rPr>
          <w:rFonts w:ascii="Arial" w:hAnsi="Arial" w:cs="Arial"/>
          <w:sz w:val="20"/>
          <w:szCs w:val="20"/>
        </w:rPr>
        <w:t xml:space="preserve">Die Siemens-Division </w:t>
      </w:r>
      <w:proofErr w:type="spellStart"/>
      <w:r w:rsidRPr="001D2C90">
        <w:rPr>
          <w:rFonts w:ascii="Arial" w:hAnsi="Arial" w:cs="Arial"/>
          <w:sz w:val="20"/>
          <w:szCs w:val="20"/>
        </w:rPr>
        <w:t>Industry</w:t>
      </w:r>
      <w:proofErr w:type="spellEnd"/>
      <w:r w:rsidRPr="001D2C90">
        <w:rPr>
          <w:rFonts w:ascii="Arial" w:hAnsi="Arial" w:cs="Arial"/>
          <w:sz w:val="20"/>
          <w:szCs w:val="20"/>
        </w:rPr>
        <w:t xml:space="preserve"> Automation (Nürnberg) ist weltweit führend bei Automatisierungstechnik, industrieller Schalttechnik sowie Industriesoftware. Das Angebot reicht von Standardprodukten für die Fertigungs- und Prozessindustrie bis hin zu Branchenlösungen mit der Automatisierung ganzer Automobilproduktionen und Chemieanlagen. Als führender Software-Anbieter optimiert </w:t>
      </w:r>
      <w:proofErr w:type="spellStart"/>
      <w:r w:rsidRPr="001D2C90">
        <w:rPr>
          <w:rFonts w:ascii="Arial" w:hAnsi="Arial" w:cs="Arial"/>
          <w:sz w:val="20"/>
          <w:szCs w:val="20"/>
        </w:rPr>
        <w:t>Industry</w:t>
      </w:r>
      <w:proofErr w:type="spellEnd"/>
      <w:r w:rsidRPr="001D2C90">
        <w:rPr>
          <w:rFonts w:ascii="Arial" w:hAnsi="Arial" w:cs="Arial"/>
          <w:sz w:val="20"/>
          <w:szCs w:val="20"/>
        </w:rPr>
        <w:t xml:space="preserve"> Automation die gesamte Wertschöpfungskette produzierender Unternehmen – von Produktdesign und -entwicklung über Produktion und Vertrieb bis zum Service. Mit weltweit rund 33 000 Mitarbeitern (30. September) erzielte Siemens </w:t>
      </w:r>
      <w:proofErr w:type="spellStart"/>
      <w:r w:rsidRPr="001D2C90">
        <w:rPr>
          <w:rFonts w:ascii="Arial" w:hAnsi="Arial" w:cs="Arial"/>
          <w:sz w:val="20"/>
          <w:szCs w:val="20"/>
        </w:rPr>
        <w:t>Industry</w:t>
      </w:r>
      <w:proofErr w:type="spellEnd"/>
      <w:r w:rsidRPr="001D2C90">
        <w:rPr>
          <w:rFonts w:ascii="Arial" w:hAnsi="Arial" w:cs="Arial"/>
          <w:sz w:val="20"/>
          <w:szCs w:val="20"/>
        </w:rPr>
        <w:t xml:space="preserve"> Automation im Geschäftsjahr 2010 einen Umsatz von 6,2 Milliarden Euro. </w:t>
      </w:r>
      <w:hyperlink r:id="rId13" w:tgtFrame="_blank" w:history="1">
        <w:r w:rsidRPr="001D2C90">
          <w:rPr>
            <w:rFonts w:ascii="Arial" w:hAnsi="Arial" w:cs="Arial"/>
            <w:sz w:val="20"/>
            <w:szCs w:val="20"/>
          </w:rPr>
          <w:t>www.siemens.com/industryautomation</w:t>
        </w:r>
      </w:hyperlink>
      <w:r>
        <w:rPr>
          <w:rFonts w:ascii="Arial" w:hAnsi="Arial" w:cs="Arial"/>
          <w:sz w:val="20"/>
          <w:szCs w:val="20"/>
        </w:rPr>
        <w:t>.</w:t>
      </w:r>
    </w:p>
    <w:p w:rsidR="00864813" w:rsidRPr="0090491C" w:rsidRDefault="0090491C" w:rsidP="0090491C">
      <w:pPr>
        <w:pStyle w:val="Kopfzeile"/>
        <w:tabs>
          <w:tab w:val="clear" w:pos="4536"/>
          <w:tab w:val="clear" w:pos="9072"/>
          <w:tab w:val="left" w:pos="11199"/>
        </w:tabs>
        <w:jc w:val="both"/>
        <w:rPr>
          <w:rFonts w:ascii="Arial" w:hAnsi="Arial" w:cs="Arial"/>
          <w:sz w:val="20"/>
          <w:szCs w:val="20"/>
        </w:rPr>
      </w:pPr>
      <w:r w:rsidRPr="001D2C90">
        <w:rPr>
          <w:rFonts w:ascii="Arial" w:hAnsi="Arial" w:cs="Arial"/>
          <w:sz w:val="16"/>
          <w:szCs w:val="16"/>
        </w:rPr>
        <w:t xml:space="preserve">Hinweis: Siemens und das Siemens Logo sind eingetragene Warenzeichen der Siemens AG. Solid Edge und </w:t>
      </w:r>
      <w:proofErr w:type="spellStart"/>
      <w:r w:rsidRPr="001D2C90">
        <w:rPr>
          <w:rFonts w:ascii="Arial" w:hAnsi="Arial" w:cs="Arial"/>
          <w:sz w:val="16"/>
          <w:szCs w:val="16"/>
        </w:rPr>
        <w:t>Velocity</w:t>
      </w:r>
      <w:proofErr w:type="spellEnd"/>
      <w:r w:rsidRPr="001D2C90">
        <w:rPr>
          <w:rFonts w:ascii="Arial" w:hAnsi="Arial" w:cs="Arial"/>
          <w:sz w:val="16"/>
          <w:szCs w:val="16"/>
        </w:rPr>
        <w:t xml:space="preserve"> Series sind Warenzeichen oder eingetragene Warenzeichen der Siemens </w:t>
      </w:r>
      <w:proofErr w:type="spellStart"/>
      <w:r w:rsidRPr="001D2C90">
        <w:rPr>
          <w:rFonts w:ascii="Arial" w:hAnsi="Arial" w:cs="Arial"/>
          <w:sz w:val="16"/>
          <w:szCs w:val="16"/>
        </w:rPr>
        <w:t>Product</w:t>
      </w:r>
      <w:proofErr w:type="spellEnd"/>
      <w:r w:rsidRPr="001D2C90">
        <w:rPr>
          <w:rFonts w:ascii="Arial" w:hAnsi="Arial" w:cs="Arial"/>
          <w:sz w:val="16"/>
          <w:szCs w:val="16"/>
        </w:rPr>
        <w:t xml:space="preserve"> </w:t>
      </w:r>
      <w:proofErr w:type="spellStart"/>
      <w:r w:rsidRPr="001D2C90">
        <w:rPr>
          <w:rFonts w:ascii="Arial" w:hAnsi="Arial" w:cs="Arial"/>
          <w:sz w:val="16"/>
          <w:szCs w:val="16"/>
        </w:rPr>
        <w:t>Lifecycle</w:t>
      </w:r>
      <w:proofErr w:type="spellEnd"/>
      <w:r w:rsidRPr="001D2C90">
        <w:rPr>
          <w:rFonts w:ascii="Arial" w:hAnsi="Arial" w:cs="Arial"/>
          <w:sz w:val="16"/>
          <w:szCs w:val="16"/>
        </w:rPr>
        <w:t xml:space="preserve"> Management Software Inc. oder gehören zu den Niederlassungen in den Vereinigten Staaten und anderen Ländern. Alle Warenzeichen, eingetragene Warenzeichen oder Dienstleistungsmarken gehören ihren jeweiligen Besitzern.</w:t>
      </w:r>
    </w:p>
    <w:sectPr w:rsidR="00864813" w:rsidRPr="0090491C" w:rsidSect="00BE7C1F">
      <w:headerReference w:type="default" r:id="rId14"/>
      <w:footerReference w:type="even"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93" w:rsidRDefault="00280593">
      <w:r>
        <w:separator/>
      </w:r>
    </w:p>
  </w:endnote>
  <w:endnote w:type="continuationSeparator" w:id="0">
    <w:p w:rsidR="00280593" w:rsidRDefault="0028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93" w:rsidRDefault="00280593"/>
  <w:p w:rsidR="00280593" w:rsidRDefault="002805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280593" w:rsidRPr="00822A7F" w:rsidRDefault="00280593">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5D2E12">
          <w:rPr>
            <w:rFonts w:ascii="Arial" w:hAnsi="Arial" w:cs="Arial"/>
            <w:noProof/>
            <w:sz w:val="20"/>
            <w:szCs w:val="20"/>
          </w:rPr>
          <w:t>- 5 -</w:t>
        </w:r>
        <w:r w:rsidRPr="00822A7F">
          <w:rPr>
            <w:rFonts w:ascii="Arial" w:hAnsi="Arial" w:cs="Arial"/>
            <w:sz w:val="20"/>
            <w:szCs w:val="20"/>
          </w:rPr>
          <w:fldChar w:fldCharType="end"/>
        </w:r>
      </w:p>
    </w:sdtContent>
  </w:sdt>
  <w:p w:rsidR="00280593" w:rsidRDefault="002805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93" w:rsidRDefault="00280593">
      <w:r>
        <w:separator/>
      </w:r>
    </w:p>
  </w:footnote>
  <w:footnote w:type="continuationSeparator" w:id="0">
    <w:p w:rsidR="00280593" w:rsidRDefault="00280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280593"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280593" w:rsidRPr="00EE53E8" w:rsidTr="00E77BD1">
            <w:trPr>
              <w:trHeight w:val="1663"/>
            </w:trPr>
            <w:tc>
              <w:tcPr>
                <w:tcW w:w="9586" w:type="dxa"/>
                <w:vAlign w:val="bottom"/>
              </w:tcPr>
              <w:p w:rsidR="00280593" w:rsidRPr="00EE53E8" w:rsidRDefault="005E51F4" w:rsidP="005E51F4">
                <w:pPr>
                  <w:pStyle w:val="KopfzeileCNSHeadline1"/>
                </w:pPr>
                <w:r>
                  <w:t>Press Release</w:t>
                </w:r>
              </w:p>
            </w:tc>
          </w:tr>
        </w:tbl>
        <w:p w:rsidR="00280593" w:rsidRPr="00EE53E8" w:rsidRDefault="00280593" w:rsidP="00CF322B">
          <w:pPr>
            <w:pStyle w:val="KopfzeileCNSHeadline1"/>
          </w:pPr>
        </w:p>
      </w:tc>
      <w:tc>
        <w:tcPr>
          <w:tcW w:w="1704" w:type="dxa"/>
          <w:vAlign w:val="bottom"/>
        </w:tcPr>
        <w:p w:rsidR="00280593" w:rsidRDefault="00280593"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280593" w:rsidRPr="00E77BD1" w:rsidRDefault="00280593" w:rsidP="007659F7">
    <w:pPr>
      <w:pStyle w:val="Kopfzeile"/>
      <w:rPr>
        <w:rFonts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4776470</wp:posOffset>
              </wp:positionH>
              <wp:positionV relativeFrom="paragraph">
                <wp:posOffset>398780</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3846C" id="_x0000_t32" coordsize="21600,21600" o:spt="32" o:oned="t" path="m,l21600,21600e" filled="f">
              <v:path arrowok="t" fillok="f" o:connecttype="none"/>
              <o:lock v:ext="edit" shapetype="t"/>
            </v:shapetype>
            <v:shape id="AutoShape 6" o:spid="_x0000_s1026" type="#_x0000_t32" style="position:absolute;margin-left:376.1pt;margin-top:31.4pt;width:0;height:5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LiPKM7eAAAACwEAAA8AAABkcnMvZG93bnJldi54bWxMj8FOwzAMhu9I&#10;e4fIk3ZBLF1QB5Sm0zSJA0e2SVyzxrSFxqmadC17eow4jKPtT7+/P99MrhVn7EPjScNqmYBAKr1t&#10;qNJwPLzcPYII0ZA1rSfU8I0BNsXsJjeZ9SO94XkfK8EhFDKjoY6xy6QMZY3OhKXvkPj24XtnIo99&#10;JW1vRg53rVRJspbONMQfatPhrsbyaz84DRiGdJVsn1x1fL2Mt+/q8jl2B60X82n7DCLiFK8w/Oqz&#10;OhTsdPID2SBaDQ+pUoxqWCuuwMDf4sSkUuk9yCKX/zsUPwAAAP//AwBQSwECLQAUAAYACAAAACEA&#10;toM4kv4AAADhAQAAEwAAAAAAAAAAAAAAAAAAAAAAW0NvbnRlbnRfVHlwZXNdLnhtbFBLAQItABQA&#10;BgAIAAAAIQA4/SH/1gAAAJQBAAALAAAAAAAAAAAAAAAAAC8BAABfcmVscy8ucmVsc1BLAQItABQA&#10;BgAIAAAAIQDZJv+jHAIAADsEAAAOAAAAAAAAAAAAAAAAAC4CAABkcnMvZTJvRG9jLnhtbFBLAQIt&#10;ABQABgAIAAAAIQC4jyjO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280593" w:rsidRPr="002409CF" w:rsidRDefault="00280593" w:rsidP="008E67DF">
                          <w:pPr>
                            <w:rPr>
                              <w:rFonts w:ascii="Arial" w:hAnsi="Arial" w:cs="Arial"/>
                              <w:sz w:val="20"/>
                              <w:szCs w:val="20"/>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Pr="00BF1E54" w:rsidRDefault="00280593" w:rsidP="00E77BD1">
                          <w:pPr>
                            <w:pStyle w:val="Headline1"/>
                            <w:ind w:left="284"/>
                            <w:rPr>
                              <w:sz w:val="16"/>
                              <w:szCs w:val="16"/>
                            </w:rPr>
                          </w:pPr>
                          <w:r w:rsidRPr="00BF1E54">
                            <w:rPr>
                              <w:sz w:val="16"/>
                              <w:szCs w:val="16"/>
                            </w:rPr>
                            <w:t>Pressekontakt</w:t>
                          </w:r>
                        </w:p>
                        <w:p w:rsidR="00280593" w:rsidRPr="00BF1E54" w:rsidRDefault="00280593" w:rsidP="00E77BD1">
                          <w:pPr>
                            <w:pStyle w:val="Headline1"/>
                            <w:ind w:left="284"/>
                            <w:rPr>
                              <w:sz w:val="16"/>
                              <w:szCs w:val="16"/>
                            </w:rPr>
                          </w:pP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280593" w:rsidRPr="00D92450" w:rsidRDefault="00280593" w:rsidP="00E77BD1">
                          <w:pPr>
                            <w:ind w:left="284"/>
                            <w:rPr>
                              <w:rFonts w:ascii="Arial" w:hAnsi="Arial" w:cs="Arial"/>
                              <w:color w:val="808080" w:themeColor="background1" w:themeShade="80"/>
                              <w:sz w:val="16"/>
                              <w:szCs w:val="16"/>
                            </w:rPr>
                          </w:pPr>
                        </w:p>
                        <w:p w:rsidR="00280593" w:rsidRPr="00D92450" w:rsidRDefault="00280593"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280593" w:rsidRPr="00D92450" w:rsidRDefault="00280593"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280593" w:rsidRDefault="00280593"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280593" w:rsidRPr="002409CF" w:rsidRDefault="00280593" w:rsidP="008E67DF">
                    <w:pPr>
                      <w:rPr>
                        <w:rFonts w:ascii="Arial" w:hAnsi="Arial" w:cs="Arial"/>
                        <w:sz w:val="20"/>
                        <w:szCs w:val="20"/>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Default="00280593" w:rsidP="008E67DF">
                    <w:pPr>
                      <w:pStyle w:val="Headline1"/>
                      <w:rPr>
                        <w:sz w:val="21"/>
                        <w:szCs w:val="21"/>
                      </w:rPr>
                    </w:pPr>
                  </w:p>
                  <w:p w:rsidR="00280593" w:rsidRPr="00BF1E54" w:rsidRDefault="00280593" w:rsidP="00E77BD1">
                    <w:pPr>
                      <w:pStyle w:val="Headline1"/>
                      <w:ind w:left="284"/>
                      <w:rPr>
                        <w:sz w:val="16"/>
                        <w:szCs w:val="16"/>
                      </w:rPr>
                    </w:pPr>
                    <w:r w:rsidRPr="00BF1E54">
                      <w:rPr>
                        <w:sz w:val="16"/>
                        <w:szCs w:val="16"/>
                      </w:rPr>
                      <w:t>Pressekontakt</w:t>
                    </w:r>
                  </w:p>
                  <w:p w:rsidR="00280593" w:rsidRPr="00BF1E54" w:rsidRDefault="00280593" w:rsidP="00E77BD1">
                    <w:pPr>
                      <w:pStyle w:val="Headline1"/>
                      <w:ind w:left="284"/>
                      <w:rPr>
                        <w:sz w:val="16"/>
                        <w:szCs w:val="16"/>
                      </w:rPr>
                    </w:pP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280593" w:rsidRPr="00D92450" w:rsidRDefault="00280593" w:rsidP="00E77BD1">
                    <w:pPr>
                      <w:ind w:left="284"/>
                      <w:rPr>
                        <w:rFonts w:ascii="Arial" w:hAnsi="Arial" w:cs="Arial"/>
                        <w:color w:val="808080" w:themeColor="background1" w:themeShade="80"/>
                        <w:sz w:val="16"/>
                        <w:szCs w:val="16"/>
                      </w:rPr>
                    </w:pPr>
                  </w:p>
                  <w:p w:rsidR="00280593" w:rsidRPr="00D92450" w:rsidRDefault="00280593"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280593" w:rsidRPr="00D92450" w:rsidRDefault="00280593"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280593" w:rsidRPr="00D92450" w:rsidRDefault="00280593"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280593" w:rsidRDefault="00280593"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17452"/>
    <w:rsid w:val="00021356"/>
    <w:rsid w:val="00025945"/>
    <w:rsid w:val="00045E46"/>
    <w:rsid w:val="00050372"/>
    <w:rsid w:val="00053774"/>
    <w:rsid w:val="0006076E"/>
    <w:rsid w:val="00071C66"/>
    <w:rsid w:val="00073EEC"/>
    <w:rsid w:val="00075DF9"/>
    <w:rsid w:val="00081B8F"/>
    <w:rsid w:val="00097E01"/>
    <w:rsid w:val="000A169E"/>
    <w:rsid w:val="000B4D4F"/>
    <w:rsid w:val="000E4D89"/>
    <w:rsid w:val="000F55AD"/>
    <w:rsid w:val="0011076C"/>
    <w:rsid w:val="001166BF"/>
    <w:rsid w:val="00125880"/>
    <w:rsid w:val="00125EEF"/>
    <w:rsid w:val="001302DD"/>
    <w:rsid w:val="00130F9A"/>
    <w:rsid w:val="00131A92"/>
    <w:rsid w:val="00132B61"/>
    <w:rsid w:val="00153E5C"/>
    <w:rsid w:val="001722DD"/>
    <w:rsid w:val="00174CE1"/>
    <w:rsid w:val="00187BDD"/>
    <w:rsid w:val="00192EBC"/>
    <w:rsid w:val="00194E2E"/>
    <w:rsid w:val="001972B7"/>
    <w:rsid w:val="001A58EE"/>
    <w:rsid w:val="001A7880"/>
    <w:rsid w:val="001F08AD"/>
    <w:rsid w:val="00213E07"/>
    <w:rsid w:val="0021482A"/>
    <w:rsid w:val="00221279"/>
    <w:rsid w:val="002345F5"/>
    <w:rsid w:val="00244D0C"/>
    <w:rsid w:val="00262492"/>
    <w:rsid w:val="00264745"/>
    <w:rsid w:val="00280593"/>
    <w:rsid w:val="00285151"/>
    <w:rsid w:val="00285BFA"/>
    <w:rsid w:val="00285C01"/>
    <w:rsid w:val="002909C3"/>
    <w:rsid w:val="002B04BF"/>
    <w:rsid w:val="002B59B1"/>
    <w:rsid w:val="002D0493"/>
    <w:rsid w:val="002D725D"/>
    <w:rsid w:val="002F4170"/>
    <w:rsid w:val="00301149"/>
    <w:rsid w:val="00301417"/>
    <w:rsid w:val="00323766"/>
    <w:rsid w:val="003253F7"/>
    <w:rsid w:val="00332A70"/>
    <w:rsid w:val="0033741B"/>
    <w:rsid w:val="00342741"/>
    <w:rsid w:val="00347B3E"/>
    <w:rsid w:val="00373308"/>
    <w:rsid w:val="00373AE5"/>
    <w:rsid w:val="003754CA"/>
    <w:rsid w:val="003918F6"/>
    <w:rsid w:val="003A36C8"/>
    <w:rsid w:val="003B0F6F"/>
    <w:rsid w:val="003F031C"/>
    <w:rsid w:val="003F3D79"/>
    <w:rsid w:val="00400892"/>
    <w:rsid w:val="004124E9"/>
    <w:rsid w:val="004171D9"/>
    <w:rsid w:val="004308C8"/>
    <w:rsid w:val="0044213C"/>
    <w:rsid w:val="00442449"/>
    <w:rsid w:val="00445D2A"/>
    <w:rsid w:val="00465FCD"/>
    <w:rsid w:val="0047174E"/>
    <w:rsid w:val="00472936"/>
    <w:rsid w:val="00480A6B"/>
    <w:rsid w:val="00496327"/>
    <w:rsid w:val="004C11CA"/>
    <w:rsid w:val="004D2FF0"/>
    <w:rsid w:val="004D3784"/>
    <w:rsid w:val="004D45F3"/>
    <w:rsid w:val="004D5D3D"/>
    <w:rsid w:val="00500688"/>
    <w:rsid w:val="00501485"/>
    <w:rsid w:val="00510C75"/>
    <w:rsid w:val="00517561"/>
    <w:rsid w:val="00523CCB"/>
    <w:rsid w:val="005302B0"/>
    <w:rsid w:val="0053197A"/>
    <w:rsid w:val="00536745"/>
    <w:rsid w:val="00560A23"/>
    <w:rsid w:val="00566435"/>
    <w:rsid w:val="00571B7B"/>
    <w:rsid w:val="005766DF"/>
    <w:rsid w:val="00583268"/>
    <w:rsid w:val="005876FC"/>
    <w:rsid w:val="00595FF6"/>
    <w:rsid w:val="005A2210"/>
    <w:rsid w:val="005A43D0"/>
    <w:rsid w:val="005B3A8A"/>
    <w:rsid w:val="005D2E12"/>
    <w:rsid w:val="005D4646"/>
    <w:rsid w:val="005E51F4"/>
    <w:rsid w:val="00600FC2"/>
    <w:rsid w:val="006020D3"/>
    <w:rsid w:val="006027CC"/>
    <w:rsid w:val="00613240"/>
    <w:rsid w:val="00627EB6"/>
    <w:rsid w:val="00640D80"/>
    <w:rsid w:val="00660E37"/>
    <w:rsid w:val="0066148A"/>
    <w:rsid w:val="006649A7"/>
    <w:rsid w:val="00672041"/>
    <w:rsid w:val="00672CF2"/>
    <w:rsid w:val="006A0668"/>
    <w:rsid w:val="006B46A7"/>
    <w:rsid w:val="006B494F"/>
    <w:rsid w:val="006C1D43"/>
    <w:rsid w:val="006C3B2C"/>
    <w:rsid w:val="006C7C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C3523"/>
    <w:rsid w:val="007E2006"/>
    <w:rsid w:val="007F00E0"/>
    <w:rsid w:val="007F7693"/>
    <w:rsid w:val="00803D92"/>
    <w:rsid w:val="00807513"/>
    <w:rsid w:val="00811585"/>
    <w:rsid w:val="00817195"/>
    <w:rsid w:val="00822A7F"/>
    <w:rsid w:val="00823457"/>
    <w:rsid w:val="008315CB"/>
    <w:rsid w:val="00864813"/>
    <w:rsid w:val="00872FFC"/>
    <w:rsid w:val="00876215"/>
    <w:rsid w:val="008807C0"/>
    <w:rsid w:val="00880B9B"/>
    <w:rsid w:val="00894EBD"/>
    <w:rsid w:val="008A0572"/>
    <w:rsid w:val="008A55BE"/>
    <w:rsid w:val="008A79F4"/>
    <w:rsid w:val="008C207A"/>
    <w:rsid w:val="008E67DF"/>
    <w:rsid w:val="008F0262"/>
    <w:rsid w:val="008F5768"/>
    <w:rsid w:val="0090491C"/>
    <w:rsid w:val="00912863"/>
    <w:rsid w:val="00927B0E"/>
    <w:rsid w:val="00961773"/>
    <w:rsid w:val="00964C63"/>
    <w:rsid w:val="00973EE5"/>
    <w:rsid w:val="009752A9"/>
    <w:rsid w:val="00995FA7"/>
    <w:rsid w:val="009B45A3"/>
    <w:rsid w:val="009B7A24"/>
    <w:rsid w:val="009E0831"/>
    <w:rsid w:val="009E43FE"/>
    <w:rsid w:val="009F0AA9"/>
    <w:rsid w:val="009F6B33"/>
    <w:rsid w:val="00A1511B"/>
    <w:rsid w:val="00A70C57"/>
    <w:rsid w:val="00A953B3"/>
    <w:rsid w:val="00AA0902"/>
    <w:rsid w:val="00AA5107"/>
    <w:rsid w:val="00AB4CCC"/>
    <w:rsid w:val="00AC63FC"/>
    <w:rsid w:val="00AC665B"/>
    <w:rsid w:val="00AC6B48"/>
    <w:rsid w:val="00AD3FCA"/>
    <w:rsid w:val="00AE3CA9"/>
    <w:rsid w:val="00B509A3"/>
    <w:rsid w:val="00B51AC1"/>
    <w:rsid w:val="00B65449"/>
    <w:rsid w:val="00B76836"/>
    <w:rsid w:val="00B81897"/>
    <w:rsid w:val="00B81B4F"/>
    <w:rsid w:val="00BA73FF"/>
    <w:rsid w:val="00BB2FED"/>
    <w:rsid w:val="00BC3EBE"/>
    <w:rsid w:val="00BE7C1F"/>
    <w:rsid w:val="00BF1E54"/>
    <w:rsid w:val="00C072C2"/>
    <w:rsid w:val="00C14C46"/>
    <w:rsid w:val="00C224C1"/>
    <w:rsid w:val="00C443EE"/>
    <w:rsid w:val="00C44C16"/>
    <w:rsid w:val="00C44FBC"/>
    <w:rsid w:val="00C52BB9"/>
    <w:rsid w:val="00CA473B"/>
    <w:rsid w:val="00CC0C19"/>
    <w:rsid w:val="00CD401A"/>
    <w:rsid w:val="00CE442E"/>
    <w:rsid w:val="00CE7659"/>
    <w:rsid w:val="00CF322B"/>
    <w:rsid w:val="00D2763E"/>
    <w:rsid w:val="00D66C13"/>
    <w:rsid w:val="00D671AD"/>
    <w:rsid w:val="00D92450"/>
    <w:rsid w:val="00D96ACA"/>
    <w:rsid w:val="00DA25C7"/>
    <w:rsid w:val="00DA6BA6"/>
    <w:rsid w:val="00DB2807"/>
    <w:rsid w:val="00DE0D1B"/>
    <w:rsid w:val="00E23740"/>
    <w:rsid w:val="00E242C2"/>
    <w:rsid w:val="00E33BA5"/>
    <w:rsid w:val="00E35B96"/>
    <w:rsid w:val="00E4303E"/>
    <w:rsid w:val="00E45656"/>
    <w:rsid w:val="00E50903"/>
    <w:rsid w:val="00E7642B"/>
    <w:rsid w:val="00E77BD1"/>
    <w:rsid w:val="00E83BAD"/>
    <w:rsid w:val="00ED1BDE"/>
    <w:rsid w:val="00EE53E8"/>
    <w:rsid w:val="00F14A3F"/>
    <w:rsid w:val="00F21FF8"/>
    <w:rsid w:val="00F23D4F"/>
    <w:rsid w:val="00F339F2"/>
    <w:rsid w:val="00F4273E"/>
    <w:rsid w:val="00F467E4"/>
    <w:rsid w:val="00F57DD0"/>
    <w:rsid w:val="00F73916"/>
    <w:rsid w:val="00FA4C9A"/>
    <w:rsid w:val="00FB1CB1"/>
    <w:rsid w:val="00FB490E"/>
    <w:rsid w:val="00FE10C1"/>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mensuniversity.partcommunity.com/portal/portal/siemensuniversity/Siemens+University" TargetMode="External"/><Relationship Id="rId13" Type="http://schemas.openxmlformats.org/officeDocument/2006/relationships/hyperlink" Target="http://www.siemens.com/industryautom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emens.com/pl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m.automation.siemens.com/en_us/products/velocity/solidedge/index.shtml?stc=wwiia4002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denas.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7B48-F82D-4D4E-9F6D-DADE1322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6901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2013-12-03T13:27:00Z</dcterms:created>
  <dcterms:modified xsi:type="dcterms:W3CDTF">2013-12-03T13:46:00Z</dcterms:modified>
</cp:coreProperties>
</file>