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FE" w:rsidRDefault="00B164FE" w:rsidP="00B164FE">
      <w:pPr>
        <w:pStyle w:val="Kopfzeile"/>
        <w:rPr>
          <w:rFonts w:ascii="Arial" w:hAnsi="Arial" w:cs="Arial"/>
          <w:b/>
          <w:bCs/>
          <w:color w:val="0E5F7E"/>
          <w:sz w:val="28"/>
          <w:szCs w:val="28"/>
        </w:rPr>
      </w:pPr>
      <w:r w:rsidRPr="000F0D52">
        <w:rPr>
          <w:rFonts w:ascii="Arial" w:hAnsi="Arial" w:cs="Arial"/>
          <w:b/>
          <w:bCs/>
          <w:color w:val="0E5F7E"/>
          <w:sz w:val="28"/>
          <w:szCs w:val="28"/>
        </w:rPr>
        <w:t xml:space="preserve">Technische Produkte dank Partnerschaft mit </w:t>
      </w:r>
      <w:proofErr w:type="spellStart"/>
      <w:r w:rsidRPr="000F0D52">
        <w:rPr>
          <w:rFonts w:ascii="Arial" w:hAnsi="Arial" w:cs="Arial"/>
          <w:b/>
          <w:bCs/>
          <w:color w:val="0E5F7E"/>
          <w:sz w:val="28"/>
          <w:szCs w:val="28"/>
        </w:rPr>
        <w:t>Sunglass</w:t>
      </w:r>
      <w:proofErr w:type="spellEnd"/>
      <w:r w:rsidRPr="000F0D52">
        <w:rPr>
          <w:rFonts w:ascii="Arial" w:hAnsi="Arial" w:cs="Arial"/>
          <w:b/>
          <w:bCs/>
          <w:color w:val="0E5F7E"/>
          <w:sz w:val="28"/>
          <w:szCs w:val="28"/>
        </w:rPr>
        <w:t xml:space="preserve"> noch schneller und einfacher</w:t>
      </w:r>
      <w:r>
        <w:rPr>
          <w:rFonts w:ascii="Arial" w:hAnsi="Arial" w:cs="Arial"/>
          <w:b/>
          <w:bCs/>
          <w:color w:val="0E5F7E"/>
          <w:sz w:val="28"/>
          <w:szCs w:val="28"/>
        </w:rPr>
        <w:t xml:space="preserve"> verkaufen</w:t>
      </w:r>
    </w:p>
    <w:p w:rsidR="00B164FE" w:rsidRDefault="00B164FE" w:rsidP="00B164FE">
      <w:pPr>
        <w:pStyle w:val="Kopfzeile"/>
        <w:rPr>
          <w:rFonts w:ascii="Arial" w:hAnsi="Arial" w:cs="Arial"/>
          <w:bCs/>
          <w:color w:val="0E5F7E"/>
        </w:rPr>
      </w:pPr>
      <w:r>
        <w:rPr>
          <w:rFonts w:ascii="Arial" w:hAnsi="Arial" w:cs="Arial"/>
          <w:bCs/>
          <w:color w:val="0E5F7E"/>
        </w:rPr>
        <w:t>Mit Komponentenabnehmern gemeinsam weltweit an Konstruktionen arbeiten</w:t>
      </w:r>
    </w:p>
    <w:p w:rsidR="00B164FE" w:rsidRDefault="00B164FE" w:rsidP="00B164FE">
      <w:pPr>
        <w:spacing w:line="360" w:lineRule="auto"/>
        <w:ind w:right="-1"/>
        <w:rPr>
          <w:rFonts w:ascii="Arial" w:hAnsi="Arial" w:cs="Arial"/>
          <w:sz w:val="21"/>
          <w:szCs w:val="21"/>
        </w:rPr>
      </w:pPr>
    </w:p>
    <w:p w:rsidR="00B164FE" w:rsidRDefault="00B164FE" w:rsidP="00B164FE">
      <w:pPr>
        <w:spacing w:line="360" w:lineRule="auto"/>
        <w:ind w:right="-1"/>
        <w:rPr>
          <w:rFonts w:ascii="Arial" w:hAnsi="Arial" w:cs="Arial"/>
          <w:sz w:val="21"/>
          <w:szCs w:val="21"/>
        </w:rPr>
      </w:pPr>
      <w:r w:rsidRPr="00B164FE">
        <w:rPr>
          <w:rFonts w:ascii="Arial" w:hAnsi="Arial" w:cs="Arial"/>
          <w:b/>
          <w:sz w:val="21"/>
          <w:szCs w:val="21"/>
        </w:rPr>
        <w:t>Augsburg, Deutschland – Juli 2013.</w:t>
      </w:r>
      <w:r>
        <w:rPr>
          <w:rFonts w:ascii="Arial" w:hAnsi="Arial" w:cs="Arial"/>
          <w:sz w:val="21"/>
          <w:szCs w:val="21"/>
        </w:rPr>
        <w:t xml:space="preserve"> Der amerikanische Anbieter der Website </w:t>
      </w:r>
      <w:r w:rsidRPr="003E2FF8">
        <w:rPr>
          <w:rFonts w:ascii="Arial" w:hAnsi="Arial" w:cs="Arial"/>
          <w:sz w:val="21"/>
          <w:szCs w:val="21"/>
        </w:rPr>
        <w:t>www.sunglass.io</w:t>
      </w:r>
      <w:r>
        <w:rPr>
          <w:rFonts w:ascii="Arial" w:hAnsi="Arial" w:cs="Arial"/>
          <w:sz w:val="21"/>
          <w:szCs w:val="21"/>
        </w:rPr>
        <w:t xml:space="preserve"> und d</w:t>
      </w:r>
      <w:r w:rsidRPr="00361951">
        <w:rPr>
          <w:rFonts w:ascii="Arial" w:hAnsi="Arial" w:cs="Arial"/>
          <w:sz w:val="21"/>
          <w:szCs w:val="21"/>
        </w:rPr>
        <w:t xml:space="preserve">ie </w:t>
      </w:r>
      <w:r>
        <w:rPr>
          <w:rFonts w:ascii="Arial" w:hAnsi="Arial" w:cs="Arial"/>
          <w:sz w:val="21"/>
          <w:szCs w:val="21"/>
        </w:rPr>
        <w:t>CADENAS GmbH gehen eine neue Partnerschaft ein und bieten ab sofort Komponentenherstellern und deren Abnehmern in der Industrie einen weitreichenden Service rund um 3D CAD Modelle an.</w:t>
      </w:r>
    </w:p>
    <w:p w:rsidR="003E2FF8" w:rsidRPr="00B10C28" w:rsidRDefault="003E2FF8" w:rsidP="00B164FE">
      <w:pPr>
        <w:spacing w:line="360" w:lineRule="auto"/>
        <w:ind w:right="-1"/>
        <w:rPr>
          <w:rFonts w:ascii="Arial" w:hAnsi="Arial" w:cs="Arial"/>
          <w:sz w:val="21"/>
          <w:szCs w:val="21"/>
        </w:rPr>
      </w:pPr>
    </w:p>
    <w:p w:rsidR="00B164FE" w:rsidRDefault="00B164FE" w:rsidP="00B164FE">
      <w:pPr>
        <w:spacing w:line="360" w:lineRule="auto"/>
        <w:ind w:right="-1"/>
        <w:rPr>
          <w:rFonts w:ascii="Arial" w:hAnsi="Arial" w:cs="Arial"/>
          <w:sz w:val="21"/>
          <w:szCs w:val="21"/>
        </w:rPr>
      </w:pPr>
      <w:r w:rsidRPr="00B10C28">
        <w:rPr>
          <w:rFonts w:ascii="Arial" w:hAnsi="Arial" w:cs="Arial"/>
          <w:sz w:val="21"/>
          <w:szCs w:val="21"/>
        </w:rPr>
        <w:t xml:space="preserve">Mit ein Ziel von </w:t>
      </w:r>
      <w:r w:rsidRPr="003E2FF8">
        <w:rPr>
          <w:rFonts w:ascii="Arial" w:hAnsi="Arial" w:cs="Arial"/>
          <w:sz w:val="21"/>
          <w:szCs w:val="21"/>
        </w:rPr>
        <w:t>www.sunglass.io</w:t>
      </w:r>
      <w:r>
        <w:rPr>
          <w:rFonts w:ascii="Arial" w:hAnsi="Arial" w:cs="Arial"/>
          <w:sz w:val="21"/>
          <w:szCs w:val="21"/>
        </w:rPr>
        <w:t xml:space="preserve"> </w:t>
      </w:r>
      <w:r w:rsidRPr="00B10C28">
        <w:rPr>
          <w:rFonts w:ascii="Arial" w:hAnsi="Arial" w:cs="Arial"/>
          <w:sz w:val="21"/>
          <w:szCs w:val="21"/>
        </w:rPr>
        <w:t xml:space="preserve">ist </w:t>
      </w:r>
      <w:r w:rsidR="003E2FF8">
        <w:rPr>
          <w:rFonts w:ascii="Arial" w:hAnsi="Arial" w:cs="Arial"/>
          <w:sz w:val="21"/>
          <w:szCs w:val="21"/>
        </w:rPr>
        <w:t xml:space="preserve">es, Komponentenherstellern und </w:t>
      </w:r>
      <w:r w:rsidR="003E2FF8">
        <w:rPr>
          <w:rFonts w:ascii="Arial" w:hAnsi="Arial" w:cs="Arial"/>
          <w:sz w:val="21"/>
          <w:szCs w:val="21"/>
        </w:rPr>
        <w:noBreakHyphen/>
      </w:r>
      <w:proofErr w:type="spellStart"/>
      <w:r w:rsidRPr="00B10C28">
        <w:rPr>
          <w:rFonts w:ascii="Arial" w:hAnsi="Arial" w:cs="Arial"/>
          <w:sz w:val="21"/>
          <w:szCs w:val="21"/>
        </w:rPr>
        <w:t>abnehmern</w:t>
      </w:r>
      <w:proofErr w:type="spellEnd"/>
      <w:r w:rsidRPr="00B10C28">
        <w:rPr>
          <w:rFonts w:ascii="Arial" w:hAnsi="Arial" w:cs="Arial"/>
          <w:sz w:val="21"/>
          <w:szCs w:val="21"/>
        </w:rPr>
        <w:t xml:space="preserve"> eine Online-Plattform</w:t>
      </w:r>
      <w:r>
        <w:rPr>
          <w:rFonts w:ascii="Arial" w:hAnsi="Arial" w:cs="Arial"/>
          <w:sz w:val="21"/>
          <w:szCs w:val="21"/>
        </w:rPr>
        <w:t xml:space="preserve"> bereitzustellen, um gemeinsam zeitgleich sowie weltweit über das Web neue Produkte und Maschinen zu entwickeln und zu </w:t>
      </w:r>
      <w:r w:rsidRPr="00B10C28">
        <w:rPr>
          <w:rFonts w:ascii="Arial" w:hAnsi="Arial" w:cs="Arial"/>
          <w:sz w:val="21"/>
          <w:szCs w:val="21"/>
        </w:rPr>
        <w:t xml:space="preserve">konstruieren. Damit bietet www.sunglass.io Komponentenherstellern die einzigartige Möglichkeit, ihren Vertrieb noch erfolgreicher zu gestalten sowie die Beratung von bestehenden Kunden weiter zu verbessern. </w:t>
      </w:r>
    </w:p>
    <w:p w:rsidR="00B164FE" w:rsidRDefault="00B164FE" w:rsidP="00B164FE">
      <w:pPr>
        <w:spacing w:line="360" w:lineRule="auto"/>
        <w:ind w:right="-1"/>
        <w:rPr>
          <w:rFonts w:ascii="Arial" w:hAnsi="Arial" w:cs="Arial"/>
          <w:sz w:val="21"/>
          <w:szCs w:val="21"/>
        </w:rPr>
      </w:pPr>
    </w:p>
    <w:p w:rsidR="00B164FE" w:rsidRDefault="00B164FE" w:rsidP="00B164FE">
      <w:pPr>
        <w:spacing w:line="360" w:lineRule="auto"/>
        <w:ind w:right="-1"/>
        <w:rPr>
          <w:rFonts w:ascii="Calibri" w:hAnsi="Calibri"/>
          <w:color w:val="1F497D"/>
          <w:sz w:val="22"/>
          <w:szCs w:val="22"/>
        </w:rPr>
      </w:pPr>
      <w:r w:rsidRPr="00B10C28">
        <w:rPr>
          <w:rFonts w:ascii="Arial" w:hAnsi="Arial" w:cs="Arial"/>
          <w:sz w:val="21"/>
          <w:szCs w:val="21"/>
        </w:rPr>
        <w:t xml:space="preserve">Wie </w:t>
      </w:r>
      <w:r>
        <w:rPr>
          <w:rFonts w:ascii="Arial" w:hAnsi="Arial" w:cs="Arial"/>
          <w:sz w:val="21"/>
          <w:szCs w:val="21"/>
        </w:rPr>
        <w:t>Komponentenhersteller Ihren V</w:t>
      </w:r>
      <w:r w:rsidRPr="00B10C28">
        <w:rPr>
          <w:rFonts w:ascii="Arial" w:hAnsi="Arial" w:cs="Arial"/>
          <w:sz w:val="21"/>
          <w:szCs w:val="21"/>
        </w:rPr>
        <w:t>ertriebsablauf</w:t>
      </w:r>
      <w:r>
        <w:rPr>
          <w:rFonts w:ascii="Arial" w:hAnsi="Arial" w:cs="Arial"/>
          <w:sz w:val="21"/>
          <w:szCs w:val="21"/>
        </w:rPr>
        <w:t xml:space="preserve"> weiter </w:t>
      </w:r>
      <w:r w:rsidRPr="00B10C28">
        <w:rPr>
          <w:rFonts w:ascii="Arial" w:hAnsi="Arial" w:cs="Arial"/>
          <w:sz w:val="21"/>
          <w:szCs w:val="21"/>
        </w:rPr>
        <w:t>optimieren können</w:t>
      </w:r>
      <w:r>
        <w:rPr>
          <w:rFonts w:ascii="Arial" w:hAnsi="Arial" w:cs="Arial"/>
          <w:sz w:val="21"/>
          <w:szCs w:val="21"/>
        </w:rPr>
        <w:t>, zeigen wir in einem kurzen Video:</w:t>
      </w:r>
    </w:p>
    <w:p w:rsidR="00B164FE" w:rsidRDefault="00B164FE" w:rsidP="00B164FE">
      <w:pPr>
        <w:pStyle w:val="Kopfzeile"/>
        <w:spacing w:line="360" w:lineRule="auto"/>
        <w:rPr>
          <w:rFonts w:ascii="Arial" w:hAnsi="Arial" w:cs="Arial"/>
          <w:b/>
          <w:bCs/>
          <w:color w:val="0E5F7E"/>
          <w:sz w:val="21"/>
          <w:szCs w:val="21"/>
        </w:rPr>
      </w:pPr>
    </w:p>
    <w:p w:rsidR="00B164FE" w:rsidRPr="00DA46AD" w:rsidRDefault="003E2FF8" w:rsidP="00B164FE">
      <w:pPr>
        <w:pStyle w:val="Kopfzeile"/>
        <w:spacing w:line="360" w:lineRule="auto"/>
        <w:rPr>
          <w:rFonts w:ascii="Arial" w:hAnsi="Arial" w:cs="Arial"/>
          <w:bCs/>
          <w:color w:val="000000" w:themeColor="text1"/>
          <w:sz w:val="21"/>
          <w:szCs w:val="21"/>
        </w:rPr>
      </w:pPr>
      <w:hyperlink r:id="rId7" w:history="1">
        <w:r w:rsidR="00B164FE" w:rsidRPr="00CA6D1D">
          <w:rPr>
            <w:rStyle w:val="Hyperlink"/>
            <w:rFonts w:ascii="Arial" w:hAnsi="Arial" w:cs="Arial"/>
            <w:bCs/>
            <w:sz w:val="21"/>
            <w:szCs w:val="21"/>
          </w:rPr>
          <w:t>http://www.youtube.com/watch?feature=player_embedded&amp;v=AnBTRX8d5W4</w:t>
        </w:r>
      </w:hyperlink>
      <w:r w:rsidR="00B164FE">
        <w:rPr>
          <w:rFonts w:ascii="Arial" w:hAnsi="Arial" w:cs="Arial"/>
          <w:bCs/>
          <w:color w:val="000000" w:themeColor="text1"/>
          <w:sz w:val="21"/>
          <w:szCs w:val="21"/>
        </w:rPr>
        <w:t xml:space="preserve"> </w:t>
      </w:r>
    </w:p>
    <w:p w:rsidR="00B164FE" w:rsidRDefault="00B164FE" w:rsidP="00B164FE">
      <w:pPr>
        <w:pStyle w:val="Kopfzeile"/>
        <w:spacing w:line="360" w:lineRule="auto"/>
        <w:rPr>
          <w:rFonts w:ascii="Arial" w:hAnsi="Arial" w:cs="Arial"/>
          <w:b/>
          <w:bCs/>
          <w:color w:val="0E5F7E"/>
          <w:sz w:val="21"/>
          <w:szCs w:val="21"/>
        </w:rPr>
      </w:pPr>
    </w:p>
    <w:p w:rsidR="00B164FE" w:rsidRDefault="00B164FE" w:rsidP="00B164FE">
      <w:pPr>
        <w:pStyle w:val="Kopfzeile"/>
        <w:spacing w:line="360" w:lineRule="auto"/>
        <w:rPr>
          <w:rFonts w:ascii="Arial" w:hAnsi="Arial" w:cs="Arial"/>
          <w:sz w:val="21"/>
          <w:szCs w:val="21"/>
        </w:rPr>
      </w:pPr>
      <w:r>
        <w:rPr>
          <w:rFonts w:ascii="Arial" w:hAnsi="Arial" w:cs="Arial"/>
          <w:b/>
          <w:bCs/>
          <w:color w:val="0E5F7E"/>
          <w:sz w:val="21"/>
          <w:szCs w:val="21"/>
        </w:rPr>
        <w:t>Einfach weltweit gemeinsam mit Kunden an Konstruktionen tüfteln</w:t>
      </w:r>
    </w:p>
    <w:p w:rsidR="00B164FE" w:rsidRDefault="00B164FE" w:rsidP="00B164FE">
      <w:pPr>
        <w:spacing w:line="360" w:lineRule="auto"/>
        <w:ind w:right="-1"/>
        <w:rPr>
          <w:rFonts w:ascii="Arial" w:hAnsi="Arial" w:cs="Arial"/>
          <w:sz w:val="21"/>
          <w:szCs w:val="21"/>
        </w:rPr>
      </w:pPr>
    </w:p>
    <w:p w:rsidR="00B164FE" w:rsidRDefault="00B164FE" w:rsidP="00B164FE">
      <w:pPr>
        <w:spacing w:line="360" w:lineRule="auto"/>
        <w:ind w:right="-1"/>
        <w:rPr>
          <w:rFonts w:ascii="Arial" w:hAnsi="Arial" w:cs="Arial"/>
          <w:sz w:val="21"/>
          <w:szCs w:val="21"/>
        </w:rPr>
      </w:pPr>
      <w:r>
        <w:rPr>
          <w:rFonts w:ascii="Arial" w:hAnsi="Arial" w:cs="Arial"/>
          <w:sz w:val="21"/>
          <w:szCs w:val="21"/>
        </w:rPr>
        <w:t xml:space="preserve">Durch die Zusammenarbeit des Augsburger Softwareherstellers CADENAS mit </w:t>
      </w:r>
      <w:proofErr w:type="spellStart"/>
      <w:r>
        <w:rPr>
          <w:rFonts w:ascii="Arial" w:hAnsi="Arial" w:cs="Arial"/>
          <w:sz w:val="21"/>
          <w:szCs w:val="21"/>
        </w:rPr>
        <w:t>Sunglass</w:t>
      </w:r>
      <w:proofErr w:type="spellEnd"/>
      <w:r>
        <w:rPr>
          <w:rFonts w:ascii="Arial" w:hAnsi="Arial" w:cs="Arial"/>
          <w:sz w:val="21"/>
          <w:szCs w:val="21"/>
        </w:rPr>
        <w:t xml:space="preserve"> stehen auf der Online-Plattform erstmals Millionen 3D CAD Modelle aus über 400 Katalogen namhafter internationaler Komponentenhersteller zur Verfügung. Abnehmer von Komponenten können auf www.sunglass.io ab sofort die gewünschten CAD Modelle direkt suchen, auswählen und anschließend einfach in ihre Konstruktion innerhalb </w:t>
      </w:r>
      <w:r>
        <w:rPr>
          <w:rFonts w:ascii="Arial" w:hAnsi="Arial" w:cs="Arial"/>
          <w:sz w:val="21"/>
          <w:szCs w:val="21"/>
        </w:rPr>
        <w:lastRenderedPageBreak/>
        <w:t xml:space="preserve">der </w:t>
      </w:r>
      <w:proofErr w:type="spellStart"/>
      <w:r>
        <w:rPr>
          <w:rFonts w:ascii="Arial" w:hAnsi="Arial" w:cs="Arial"/>
          <w:sz w:val="21"/>
          <w:szCs w:val="21"/>
        </w:rPr>
        <w:t>Sunglass</w:t>
      </w:r>
      <w:proofErr w:type="spellEnd"/>
      <w:r>
        <w:rPr>
          <w:rFonts w:ascii="Arial" w:hAnsi="Arial" w:cs="Arial"/>
          <w:sz w:val="21"/>
          <w:szCs w:val="21"/>
        </w:rPr>
        <w:t xml:space="preserve"> Umgebung integrieren.</w:t>
      </w:r>
      <w:r w:rsidRPr="00136FBF">
        <w:rPr>
          <w:rFonts w:ascii="Arial" w:hAnsi="Arial" w:cs="Arial"/>
          <w:sz w:val="21"/>
          <w:szCs w:val="21"/>
        </w:rPr>
        <w:t xml:space="preserve"> </w:t>
      </w:r>
      <w:r>
        <w:rPr>
          <w:rFonts w:ascii="Arial" w:hAnsi="Arial" w:cs="Arial"/>
          <w:sz w:val="21"/>
          <w:szCs w:val="21"/>
        </w:rPr>
        <w:t>Zusammen mit dem jeweiligen Hersteller kann gleichzeitig an einer Konstruktion gearbeitet und die beste Lösung zur Integration einer Komponente gefunden werden.</w:t>
      </w:r>
    </w:p>
    <w:p w:rsidR="00B164FE" w:rsidRDefault="00B164FE" w:rsidP="00B164FE">
      <w:pPr>
        <w:spacing w:line="360" w:lineRule="auto"/>
        <w:ind w:right="-1"/>
        <w:rPr>
          <w:rFonts w:ascii="Arial" w:hAnsi="Arial" w:cs="Arial"/>
          <w:sz w:val="21"/>
          <w:szCs w:val="21"/>
        </w:rPr>
      </w:pPr>
    </w:p>
    <w:p w:rsidR="00B164FE" w:rsidRPr="0072191F" w:rsidRDefault="00B164FE" w:rsidP="00B164FE">
      <w:pPr>
        <w:pStyle w:val="Kopfzeile"/>
        <w:spacing w:line="360" w:lineRule="auto"/>
        <w:rPr>
          <w:rFonts w:ascii="Arial" w:hAnsi="Arial" w:cs="Arial"/>
          <w:b/>
          <w:bCs/>
          <w:color w:val="0E5F7E"/>
          <w:sz w:val="21"/>
          <w:szCs w:val="21"/>
        </w:rPr>
      </w:pPr>
      <w:r w:rsidRPr="0072191F">
        <w:rPr>
          <w:rFonts w:ascii="Arial" w:hAnsi="Arial" w:cs="Arial"/>
          <w:b/>
          <w:bCs/>
          <w:color w:val="0E5F7E"/>
          <w:sz w:val="21"/>
          <w:szCs w:val="21"/>
        </w:rPr>
        <w:t>Optimaler Support und kompetente Beratung</w:t>
      </w:r>
    </w:p>
    <w:p w:rsidR="00B164FE" w:rsidRDefault="00B164FE" w:rsidP="00B164FE">
      <w:pPr>
        <w:spacing w:line="360" w:lineRule="auto"/>
        <w:ind w:right="-1"/>
        <w:rPr>
          <w:rFonts w:ascii="Arial" w:hAnsi="Arial" w:cs="Arial"/>
          <w:sz w:val="21"/>
          <w:szCs w:val="21"/>
        </w:rPr>
      </w:pPr>
    </w:p>
    <w:p w:rsidR="00B164FE" w:rsidRDefault="00B164FE" w:rsidP="00B164FE">
      <w:pPr>
        <w:spacing w:line="360" w:lineRule="auto"/>
        <w:ind w:right="-1"/>
        <w:rPr>
          <w:rFonts w:ascii="Arial" w:hAnsi="Arial" w:cs="Arial"/>
          <w:sz w:val="21"/>
          <w:szCs w:val="21"/>
        </w:rPr>
      </w:pPr>
      <w:r>
        <w:rPr>
          <w:rFonts w:ascii="Arial" w:hAnsi="Arial" w:cs="Arial"/>
          <w:sz w:val="21"/>
          <w:szCs w:val="21"/>
        </w:rPr>
        <w:t xml:space="preserve">Viele Komponenten sind sehr komplex und benötigen umfangreiche Beratung durch den jeweiligen Hersteller. Mit Hilfe der Online-Plattform </w:t>
      </w:r>
      <w:proofErr w:type="spellStart"/>
      <w:r>
        <w:rPr>
          <w:rFonts w:ascii="Arial" w:hAnsi="Arial" w:cs="Arial"/>
          <w:sz w:val="21"/>
          <w:szCs w:val="21"/>
        </w:rPr>
        <w:t>Sunglass</w:t>
      </w:r>
      <w:proofErr w:type="spellEnd"/>
      <w:r>
        <w:rPr>
          <w:rFonts w:ascii="Arial" w:hAnsi="Arial" w:cs="Arial"/>
          <w:sz w:val="21"/>
          <w:szCs w:val="21"/>
        </w:rPr>
        <w:t xml:space="preserve"> müssen sich Ingenieure nicht länger in Telefonkonferenzen abstimmen oder persönlich in Meetings austauschen. Dies gestaltete sich nämlich oftmals</w:t>
      </w:r>
      <w:r w:rsidRPr="00D156AD">
        <w:rPr>
          <w:rFonts w:ascii="Arial" w:hAnsi="Arial" w:cs="Arial"/>
          <w:color w:val="auto"/>
          <w:sz w:val="21"/>
          <w:szCs w:val="21"/>
        </w:rPr>
        <w:t xml:space="preserve"> </w:t>
      </w:r>
      <w:r w:rsidRPr="005E672B">
        <w:rPr>
          <w:rFonts w:ascii="Arial" w:hAnsi="Arial" w:cs="Arial"/>
          <w:sz w:val="21"/>
          <w:szCs w:val="21"/>
        </w:rPr>
        <w:t>schwierig, da</w:t>
      </w:r>
      <w:r w:rsidRPr="00A860B1">
        <w:rPr>
          <w:rFonts w:ascii="Arial" w:hAnsi="Arial" w:cs="Arial"/>
          <w:sz w:val="21"/>
          <w:szCs w:val="21"/>
        </w:rPr>
        <w:t xml:space="preserve"> das Engineering </w:t>
      </w:r>
      <w:r>
        <w:rPr>
          <w:rFonts w:ascii="Arial" w:hAnsi="Arial" w:cs="Arial"/>
          <w:sz w:val="21"/>
          <w:szCs w:val="21"/>
        </w:rPr>
        <w:t>vieler</w:t>
      </w:r>
      <w:r w:rsidRPr="00A860B1">
        <w:rPr>
          <w:rFonts w:ascii="Arial" w:hAnsi="Arial" w:cs="Arial"/>
          <w:sz w:val="21"/>
          <w:szCs w:val="21"/>
        </w:rPr>
        <w:t xml:space="preserve"> Unternehmen weltweit aufgestellt </w:t>
      </w:r>
      <w:r>
        <w:rPr>
          <w:rFonts w:ascii="Arial" w:hAnsi="Arial" w:cs="Arial"/>
          <w:sz w:val="21"/>
          <w:szCs w:val="21"/>
        </w:rPr>
        <w:t>und auf mehrere Kontinente</w:t>
      </w:r>
      <w:r w:rsidRPr="00A860B1">
        <w:rPr>
          <w:rFonts w:ascii="Arial" w:hAnsi="Arial" w:cs="Arial"/>
          <w:sz w:val="21"/>
          <w:szCs w:val="21"/>
        </w:rPr>
        <w:t xml:space="preserve"> </w:t>
      </w:r>
      <w:r w:rsidRPr="005E672B">
        <w:rPr>
          <w:rFonts w:ascii="Arial" w:hAnsi="Arial" w:cs="Arial"/>
          <w:sz w:val="21"/>
          <w:szCs w:val="21"/>
        </w:rPr>
        <w:t xml:space="preserve">verteilt </w:t>
      </w:r>
      <w:r>
        <w:rPr>
          <w:rFonts w:ascii="Arial" w:hAnsi="Arial" w:cs="Arial"/>
          <w:sz w:val="21"/>
          <w:szCs w:val="21"/>
        </w:rPr>
        <w:t>ist</w:t>
      </w:r>
      <w:r w:rsidRPr="00F631D7">
        <w:rPr>
          <w:rFonts w:ascii="Arial" w:hAnsi="Arial" w:cs="Arial"/>
          <w:color w:val="auto"/>
          <w:sz w:val="21"/>
          <w:szCs w:val="21"/>
        </w:rPr>
        <w:t>.</w:t>
      </w:r>
      <w:r>
        <w:rPr>
          <w:rFonts w:ascii="Arial" w:hAnsi="Arial" w:cs="Arial"/>
          <w:color w:val="auto"/>
          <w:sz w:val="21"/>
          <w:szCs w:val="21"/>
        </w:rPr>
        <w:t xml:space="preserve"> </w:t>
      </w:r>
      <w:r>
        <w:rPr>
          <w:rFonts w:ascii="Arial" w:hAnsi="Arial" w:cs="Arial"/>
          <w:sz w:val="21"/>
          <w:szCs w:val="21"/>
        </w:rPr>
        <w:t>Ab sofort können Komponentenhersteller und -abnehmer schnell und einfach gemeinsam über das Web an Konstruktionen arbeiten. So kann ein umfassender und umgehender Kundensupport sichergestellt werden. In vielen Fällen kann der gemeinsame Austausch über das Web einen persönlichen Besuch des Vertriebs beim Kunden ersetzen und spart damit Zeit und Geld.</w:t>
      </w:r>
    </w:p>
    <w:p w:rsidR="00B164FE" w:rsidRDefault="00B164FE" w:rsidP="00B164FE">
      <w:pPr>
        <w:pStyle w:val="Kopfzeile"/>
        <w:spacing w:line="360" w:lineRule="auto"/>
        <w:rPr>
          <w:rFonts w:ascii="Arial" w:hAnsi="Arial" w:cs="Arial"/>
          <w:b/>
          <w:bCs/>
          <w:color w:val="0E5F7E"/>
          <w:sz w:val="21"/>
          <w:szCs w:val="21"/>
        </w:rPr>
      </w:pPr>
    </w:p>
    <w:p w:rsidR="00B164FE" w:rsidRPr="00C16E36" w:rsidRDefault="00B164FE" w:rsidP="00B164FE">
      <w:pPr>
        <w:pStyle w:val="Kopfzeile"/>
        <w:spacing w:line="360" w:lineRule="auto"/>
        <w:rPr>
          <w:rFonts w:ascii="Arial" w:hAnsi="Arial" w:cs="Arial"/>
          <w:b/>
          <w:bCs/>
          <w:color w:val="0E5F7E"/>
          <w:sz w:val="21"/>
          <w:szCs w:val="21"/>
        </w:rPr>
      </w:pPr>
      <w:r>
        <w:rPr>
          <w:rFonts w:ascii="Arial" w:hAnsi="Arial" w:cs="Arial"/>
          <w:b/>
          <w:bCs/>
          <w:color w:val="0E5F7E"/>
          <w:sz w:val="21"/>
          <w:szCs w:val="21"/>
        </w:rPr>
        <w:t xml:space="preserve">Weit mehr als 3D </w:t>
      </w:r>
      <w:r w:rsidRPr="00C16E36">
        <w:rPr>
          <w:rFonts w:ascii="Arial" w:hAnsi="Arial" w:cs="Arial"/>
          <w:b/>
          <w:bCs/>
          <w:color w:val="0E5F7E"/>
          <w:sz w:val="21"/>
          <w:szCs w:val="21"/>
        </w:rPr>
        <w:t>CAD Modelle</w:t>
      </w:r>
    </w:p>
    <w:p w:rsidR="00B164FE" w:rsidRDefault="00B164FE" w:rsidP="00B164FE">
      <w:pPr>
        <w:pStyle w:val="Kopfzeile"/>
        <w:tabs>
          <w:tab w:val="clear" w:pos="4536"/>
          <w:tab w:val="clear" w:pos="9072"/>
        </w:tabs>
        <w:spacing w:line="360" w:lineRule="auto"/>
        <w:rPr>
          <w:rFonts w:ascii="Arial" w:hAnsi="Arial" w:cs="Arial"/>
          <w:sz w:val="21"/>
          <w:szCs w:val="21"/>
        </w:rPr>
      </w:pPr>
    </w:p>
    <w:p w:rsidR="00B164FE" w:rsidRDefault="00B164FE" w:rsidP="00B164FE">
      <w:pPr>
        <w:pStyle w:val="Kopfzeile"/>
        <w:tabs>
          <w:tab w:val="clear" w:pos="4536"/>
          <w:tab w:val="clear" w:pos="9072"/>
        </w:tabs>
        <w:spacing w:line="360" w:lineRule="auto"/>
        <w:rPr>
          <w:rFonts w:ascii="Arial" w:hAnsi="Arial" w:cs="Arial"/>
          <w:sz w:val="21"/>
          <w:szCs w:val="21"/>
        </w:rPr>
      </w:pPr>
      <w:r>
        <w:rPr>
          <w:rFonts w:ascii="Arial" w:hAnsi="Arial" w:cs="Arial"/>
          <w:sz w:val="21"/>
          <w:szCs w:val="21"/>
        </w:rPr>
        <w:t xml:space="preserve">Darüber hinaus erhalten Komponentenabnehmer innerhalb der </w:t>
      </w:r>
      <w:proofErr w:type="spellStart"/>
      <w:r>
        <w:rPr>
          <w:rFonts w:ascii="Arial" w:hAnsi="Arial" w:cs="Arial"/>
          <w:sz w:val="21"/>
          <w:szCs w:val="21"/>
        </w:rPr>
        <w:t>Sunglass</w:t>
      </w:r>
      <w:proofErr w:type="spellEnd"/>
      <w:r>
        <w:rPr>
          <w:rFonts w:ascii="Arial" w:hAnsi="Arial" w:cs="Arial"/>
          <w:sz w:val="21"/>
          <w:szCs w:val="21"/>
        </w:rPr>
        <w:t xml:space="preserve"> Umgebung alle hochwertigen Informationen über ein Bauteil. Dazu zählen unter anderem die </w:t>
      </w:r>
      <w:r w:rsidRPr="00EE44EC">
        <w:rPr>
          <w:rFonts w:ascii="Arial" w:hAnsi="Arial" w:cs="Arial"/>
          <w:sz w:val="21"/>
          <w:szCs w:val="21"/>
        </w:rPr>
        <w:t>3D Vorschau</w:t>
      </w:r>
      <w:r>
        <w:rPr>
          <w:rFonts w:ascii="Arial" w:hAnsi="Arial" w:cs="Arial"/>
          <w:sz w:val="21"/>
          <w:szCs w:val="21"/>
        </w:rPr>
        <w:t xml:space="preserve"> sowie Informationen über </w:t>
      </w:r>
      <w:r w:rsidRPr="00EE44EC">
        <w:rPr>
          <w:rFonts w:ascii="Arial" w:hAnsi="Arial" w:cs="Arial"/>
          <w:sz w:val="21"/>
          <w:szCs w:val="21"/>
        </w:rPr>
        <w:t>Kinematik,</w:t>
      </w:r>
      <w:r>
        <w:rPr>
          <w:rFonts w:ascii="Arial" w:hAnsi="Arial" w:cs="Arial"/>
          <w:sz w:val="21"/>
          <w:szCs w:val="21"/>
        </w:rPr>
        <w:t xml:space="preserve"> Farbe oder </w:t>
      </w:r>
      <w:r w:rsidRPr="00EE44EC">
        <w:rPr>
          <w:rFonts w:ascii="Arial" w:hAnsi="Arial" w:cs="Arial"/>
          <w:sz w:val="21"/>
          <w:szCs w:val="21"/>
        </w:rPr>
        <w:t xml:space="preserve">Textur </w:t>
      </w:r>
      <w:r>
        <w:rPr>
          <w:rFonts w:ascii="Arial" w:hAnsi="Arial" w:cs="Arial"/>
          <w:sz w:val="21"/>
          <w:szCs w:val="21"/>
        </w:rPr>
        <w:t>einer Komponente</w:t>
      </w:r>
      <w:r w:rsidRPr="00EE44EC">
        <w:rPr>
          <w:rFonts w:ascii="Arial" w:hAnsi="Arial" w:cs="Arial"/>
          <w:sz w:val="21"/>
          <w:szCs w:val="21"/>
        </w:rPr>
        <w:t>.</w:t>
      </w:r>
      <w:r>
        <w:rPr>
          <w:rFonts w:ascii="Arial" w:hAnsi="Arial" w:cs="Arial"/>
          <w:sz w:val="21"/>
          <w:szCs w:val="21"/>
        </w:rPr>
        <w:t xml:space="preserve"> </w:t>
      </w:r>
    </w:p>
    <w:p w:rsidR="00B164FE" w:rsidRDefault="00B164FE" w:rsidP="00B164FE">
      <w:pPr>
        <w:pStyle w:val="Kopfzeile"/>
        <w:tabs>
          <w:tab w:val="clear" w:pos="4536"/>
          <w:tab w:val="clear" w:pos="9072"/>
        </w:tabs>
        <w:spacing w:line="360" w:lineRule="auto"/>
        <w:rPr>
          <w:rFonts w:ascii="Arial" w:hAnsi="Arial" w:cs="Arial"/>
          <w:sz w:val="21"/>
          <w:szCs w:val="21"/>
        </w:rPr>
      </w:pPr>
    </w:p>
    <w:p w:rsidR="00B164FE" w:rsidRDefault="00B164FE" w:rsidP="00B164FE">
      <w:pPr>
        <w:pStyle w:val="Kopfzeile"/>
        <w:tabs>
          <w:tab w:val="clear" w:pos="4536"/>
          <w:tab w:val="clear" w:pos="9072"/>
        </w:tabs>
        <w:spacing w:line="360" w:lineRule="auto"/>
        <w:rPr>
          <w:rFonts w:ascii="Arial" w:hAnsi="Arial" w:cs="Arial"/>
          <w:sz w:val="21"/>
          <w:szCs w:val="21"/>
        </w:rPr>
      </w:pPr>
      <w:r>
        <w:rPr>
          <w:rFonts w:ascii="Arial" w:hAnsi="Arial" w:cs="Arial"/>
          <w:sz w:val="21"/>
          <w:szCs w:val="21"/>
        </w:rPr>
        <w:t xml:space="preserve">Konstruktionen, die auf </w:t>
      </w:r>
      <w:hyperlink r:id="rId8" w:history="1">
        <w:r w:rsidRPr="00CA6D1D">
          <w:rPr>
            <w:rStyle w:val="Hyperlink"/>
            <w:rFonts w:ascii="Arial" w:hAnsi="Arial" w:cs="Arial"/>
            <w:sz w:val="21"/>
            <w:szCs w:val="21"/>
          </w:rPr>
          <w:t>www.sunglass.io</w:t>
        </w:r>
      </w:hyperlink>
      <w:r>
        <w:rPr>
          <w:rFonts w:ascii="Arial" w:hAnsi="Arial" w:cs="Arial"/>
          <w:sz w:val="21"/>
          <w:szCs w:val="21"/>
        </w:rPr>
        <w:t xml:space="preserve"> gemeinsam im Web angefertigt werden, können anschließend einfach und schnell wieder lokal in das jeweilige CAD System importiert werden. Dies stellt einen nahtlosen Übergang in den Entwicklungsprozess sicher.</w:t>
      </w:r>
    </w:p>
    <w:p w:rsidR="00B164FE" w:rsidRDefault="00B164FE" w:rsidP="00B164FE">
      <w:pPr>
        <w:pStyle w:val="Kopfzeile"/>
        <w:tabs>
          <w:tab w:val="clear" w:pos="4536"/>
          <w:tab w:val="clear" w:pos="9072"/>
        </w:tabs>
        <w:spacing w:line="360" w:lineRule="auto"/>
        <w:rPr>
          <w:rFonts w:ascii="Arial" w:hAnsi="Arial" w:cs="Arial"/>
          <w:sz w:val="21"/>
          <w:szCs w:val="21"/>
        </w:rPr>
      </w:pPr>
    </w:p>
    <w:p w:rsidR="00B164FE" w:rsidRDefault="00B164FE" w:rsidP="00B164FE">
      <w:pPr>
        <w:pStyle w:val="Kopfzeile"/>
        <w:tabs>
          <w:tab w:val="clear" w:pos="4536"/>
          <w:tab w:val="clear" w:pos="9072"/>
        </w:tabs>
        <w:spacing w:line="360" w:lineRule="auto"/>
        <w:rPr>
          <w:rFonts w:ascii="Arial" w:hAnsi="Arial" w:cs="Arial"/>
          <w:sz w:val="21"/>
          <w:szCs w:val="21"/>
        </w:rPr>
      </w:pPr>
      <w:r>
        <w:rPr>
          <w:rFonts w:ascii="Arial" w:hAnsi="Arial" w:cs="Arial"/>
          <w:sz w:val="21"/>
          <w:szCs w:val="21"/>
        </w:rPr>
        <w:t xml:space="preserve">„Wir freuen uns sehr, dass unsere 400 Kataloge mit 3D CAD Modellen nun in die interaktive Online-Plattform von </w:t>
      </w:r>
      <w:proofErr w:type="spellStart"/>
      <w:r>
        <w:rPr>
          <w:rFonts w:ascii="Arial" w:hAnsi="Arial" w:cs="Arial"/>
          <w:sz w:val="21"/>
          <w:szCs w:val="21"/>
        </w:rPr>
        <w:t>Sunglass</w:t>
      </w:r>
      <w:proofErr w:type="spellEnd"/>
      <w:r>
        <w:rPr>
          <w:rFonts w:ascii="Arial" w:hAnsi="Arial" w:cs="Arial"/>
          <w:sz w:val="21"/>
          <w:szCs w:val="21"/>
        </w:rPr>
        <w:t xml:space="preserve"> integriert sind“, so Jürgen </w:t>
      </w:r>
      <w:r>
        <w:rPr>
          <w:rFonts w:ascii="Arial" w:hAnsi="Arial" w:cs="Arial"/>
          <w:sz w:val="21"/>
          <w:szCs w:val="21"/>
        </w:rPr>
        <w:lastRenderedPageBreak/>
        <w:t xml:space="preserve">Heimbach, Geschäftsführer der </w:t>
      </w:r>
      <w:r w:rsidRPr="00F631D7">
        <w:rPr>
          <w:rFonts w:ascii="Arial" w:hAnsi="Arial" w:cs="Arial"/>
          <w:color w:val="auto"/>
          <w:sz w:val="21"/>
          <w:szCs w:val="21"/>
        </w:rPr>
        <w:t xml:space="preserve">CADENAS GmbH. </w:t>
      </w:r>
      <w:r w:rsidRPr="00524E01">
        <w:rPr>
          <w:rFonts w:ascii="Arial" w:hAnsi="Arial" w:cs="Arial"/>
          <w:color w:val="auto"/>
          <w:sz w:val="21"/>
          <w:szCs w:val="21"/>
        </w:rPr>
        <w:t>„</w:t>
      </w:r>
      <w:proofErr w:type="spellStart"/>
      <w:r w:rsidRPr="00524E01">
        <w:rPr>
          <w:rFonts w:ascii="Arial" w:hAnsi="Arial" w:cs="Arial"/>
          <w:color w:val="auto"/>
          <w:sz w:val="21"/>
          <w:szCs w:val="21"/>
        </w:rPr>
        <w:t>Sunglass</w:t>
      </w:r>
      <w:proofErr w:type="spellEnd"/>
      <w:r w:rsidRPr="00524E01">
        <w:rPr>
          <w:rFonts w:ascii="Arial" w:hAnsi="Arial" w:cs="Arial"/>
          <w:color w:val="auto"/>
          <w:sz w:val="21"/>
          <w:szCs w:val="21"/>
        </w:rPr>
        <w:t xml:space="preserve"> bietet die ideale Plattform für Millionen von </w:t>
      </w:r>
      <w:r>
        <w:rPr>
          <w:rFonts w:ascii="Arial" w:hAnsi="Arial" w:cs="Arial"/>
          <w:color w:val="auto"/>
          <w:sz w:val="21"/>
          <w:szCs w:val="21"/>
        </w:rPr>
        <w:t>Komponentenherstellern und -abnehmern</w:t>
      </w:r>
      <w:r w:rsidRPr="00524E01">
        <w:rPr>
          <w:rFonts w:ascii="Arial" w:hAnsi="Arial" w:cs="Arial"/>
          <w:color w:val="auto"/>
          <w:sz w:val="21"/>
          <w:szCs w:val="21"/>
        </w:rPr>
        <w:t xml:space="preserve"> in über 199 Ländern, </w:t>
      </w:r>
      <w:r>
        <w:rPr>
          <w:rFonts w:ascii="Arial" w:hAnsi="Arial" w:cs="Arial"/>
          <w:color w:val="auto"/>
          <w:sz w:val="21"/>
          <w:szCs w:val="21"/>
        </w:rPr>
        <w:t>um gemeinsam an</w:t>
      </w:r>
      <w:r w:rsidRPr="00524E01">
        <w:rPr>
          <w:rFonts w:ascii="Arial" w:hAnsi="Arial" w:cs="Arial"/>
          <w:color w:val="auto"/>
          <w:sz w:val="21"/>
          <w:szCs w:val="21"/>
        </w:rPr>
        <w:t xml:space="preserve"> Konstruktionen zu arbeiten. </w:t>
      </w:r>
      <w:r w:rsidRPr="00F631D7">
        <w:rPr>
          <w:rFonts w:ascii="Arial" w:hAnsi="Arial" w:cs="Arial"/>
          <w:color w:val="auto"/>
          <w:sz w:val="21"/>
          <w:szCs w:val="21"/>
        </w:rPr>
        <w:t xml:space="preserve">Wir gehen davon aus, dass die Anzahl der auf </w:t>
      </w:r>
      <w:hyperlink r:id="rId9" w:history="1">
        <w:r w:rsidRPr="00CA6D1D">
          <w:rPr>
            <w:rStyle w:val="Hyperlink"/>
            <w:rFonts w:ascii="Arial" w:hAnsi="Arial" w:cs="Arial"/>
            <w:sz w:val="21"/>
            <w:szCs w:val="21"/>
          </w:rPr>
          <w:t>www.sunglass.io</w:t>
        </w:r>
      </w:hyperlink>
      <w:r>
        <w:rPr>
          <w:rFonts w:ascii="Arial" w:hAnsi="Arial" w:cs="Arial"/>
          <w:color w:val="auto"/>
          <w:sz w:val="21"/>
          <w:szCs w:val="21"/>
        </w:rPr>
        <w:t xml:space="preserve"> </w:t>
      </w:r>
      <w:r w:rsidRPr="00F631D7">
        <w:rPr>
          <w:rFonts w:ascii="Arial" w:hAnsi="Arial" w:cs="Arial"/>
          <w:color w:val="auto"/>
          <w:sz w:val="21"/>
          <w:szCs w:val="21"/>
        </w:rPr>
        <w:t xml:space="preserve">angefertigten Konstruktionen </w:t>
      </w:r>
      <w:r>
        <w:rPr>
          <w:rFonts w:ascii="Arial" w:hAnsi="Arial" w:cs="Arial"/>
          <w:color w:val="auto"/>
          <w:sz w:val="21"/>
          <w:szCs w:val="21"/>
        </w:rPr>
        <w:t xml:space="preserve">und damit der verbauten Komponenten </w:t>
      </w:r>
      <w:r w:rsidRPr="00F631D7">
        <w:rPr>
          <w:rFonts w:ascii="Arial" w:hAnsi="Arial" w:cs="Arial"/>
          <w:color w:val="auto"/>
          <w:sz w:val="21"/>
          <w:szCs w:val="21"/>
        </w:rPr>
        <w:t>durch den neuen 3D CAD Modelle Service stark ansteigen wird.“</w:t>
      </w:r>
    </w:p>
    <w:p w:rsidR="00EF5407" w:rsidRDefault="00EF5407" w:rsidP="009F6B33">
      <w:pPr>
        <w:pStyle w:val="Kopfzeile"/>
        <w:tabs>
          <w:tab w:val="clear" w:pos="4536"/>
          <w:tab w:val="clear" w:pos="9072"/>
        </w:tabs>
        <w:rPr>
          <w:rFonts w:ascii="Arial" w:hAnsi="Arial" w:cs="Arial"/>
          <w:sz w:val="21"/>
          <w:szCs w:val="21"/>
        </w:rPr>
      </w:pPr>
    </w:p>
    <w:p w:rsidR="0000289A" w:rsidRDefault="0000289A" w:rsidP="007B01AA">
      <w:pPr>
        <w:rPr>
          <w:rFonts w:ascii="Arial" w:hAnsi="Arial" w:cs="Arial"/>
          <w:b/>
          <w:bCs/>
          <w:color w:val="0E5F7E"/>
          <w:sz w:val="21"/>
          <w:szCs w:val="21"/>
        </w:rPr>
      </w:pPr>
      <w:r>
        <w:rPr>
          <w:rFonts w:ascii="Arial" w:hAnsi="Arial" w:cs="Arial"/>
          <w:b/>
          <w:bCs/>
          <w:color w:val="0E5F7E"/>
          <w:sz w:val="21"/>
          <w:szCs w:val="21"/>
        </w:rPr>
        <w:br w:type="page"/>
      </w:r>
    </w:p>
    <w:p w:rsidR="007B01AA"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p>
    <w:p w:rsidR="00E87A6F" w:rsidRDefault="00B164FE" w:rsidP="00D92450">
      <w:pPr>
        <w:ind w:right="283"/>
        <w:rPr>
          <w:rFonts w:ascii="Arial" w:hAnsi="Arial" w:cs="Arial"/>
          <w:sz w:val="20"/>
          <w:szCs w:val="20"/>
        </w:rPr>
      </w:pPr>
      <w:r>
        <w:rPr>
          <w:rFonts w:ascii="Arial" w:hAnsi="Arial" w:cs="Arial"/>
          <w:noProof/>
          <w:sz w:val="20"/>
          <w:szCs w:val="20"/>
        </w:rPr>
        <w:drawing>
          <wp:inline distT="0" distB="0" distL="0" distR="0">
            <wp:extent cx="4495800" cy="2647950"/>
            <wp:effectExtent l="0" t="0" r="0" b="0"/>
            <wp:docPr id="6" name="Grafik 6" descr="C:\Users\fbraun\Desktop\2013_07_17_PM_sunglass_cadena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aun\Desktop\2013_07_17_PM_sunglass_cadenas-screensho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2647950"/>
                    </a:xfrm>
                    <a:prstGeom prst="rect">
                      <a:avLst/>
                    </a:prstGeom>
                    <a:noFill/>
                    <a:ln>
                      <a:noFill/>
                    </a:ln>
                  </pic:spPr>
                </pic:pic>
              </a:graphicData>
            </a:graphic>
          </wp:inline>
        </w:drawing>
      </w:r>
    </w:p>
    <w:p w:rsidR="00E87A6F" w:rsidRDefault="00E87A6F" w:rsidP="00D92450">
      <w:pPr>
        <w:ind w:right="283"/>
        <w:rPr>
          <w:rFonts w:ascii="Arial" w:hAnsi="Arial" w:cs="Arial"/>
          <w:noProof/>
          <w:sz w:val="21"/>
          <w:szCs w:val="21"/>
        </w:rPr>
      </w:pPr>
    </w:p>
    <w:p w:rsidR="00535ED0" w:rsidRPr="003E2FF8" w:rsidRDefault="00E87A6F" w:rsidP="00E87A6F">
      <w:pPr>
        <w:ind w:right="283"/>
        <w:rPr>
          <w:rFonts w:ascii="Arial" w:hAnsi="Arial" w:cs="Arial"/>
          <w:sz w:val="20"/>
          <w:szCs w:val="20"/>
        </w:rPr>
      </w:pPr>
      <w:r w:rsidRPr="003E2FF8">
        <w:rPr>
          <w:rFonts w:ascii="Arial" w:hAnsi="Arial" w:cs="Arial"/>
          <w:sz w:val="20"/>
          <w:szCs w:val="20"/>
        </w:rPr>
        <w:t xml:space="preserve">Bildunterschrift: </w:t>
      </w:r>
      <w:r w:rsidR="007175F2" w:rsidRPr="003E2FF8">
        <w:rPr>
          <w:rFonts w:ascii="Arial" w:hAnsi="Arial" w:cs="Arial"/>
          <w:sz w:val="20"/>
          <w:szCs w:val="20"/>
        </w:rPr>
        <w:t xml:space="preserve">Die Online-Plattform </w:t>
      </w:r>
      <w:proofErr w:type="spellStart"/>
      <w:r w:rsidR="007175F2" w:rsidRPr="003E2FF8">
        <w:rPr>
          <w:rFonts w:ascii="Arial" w:hAnsi="Arial" w:cs="Arial"/>
          <w:sz w:val="20"/>
          <w:szCs w:val="20"/>
        </w:rPr>
        <w:t>Sunglass</w:t>
      </w:r>
      <w:proofErr w:type="spellEnd"/>
      <w:r w:rsidR="007175F2" w:rsidRPr="003E2FF8">
        <w:rPr>
          <w:rFonts w:ascii="Arial" w:hAnsi="Arial" w:cs="Arial"/>
          <w:sz w:val="20"/>
          <w:szCs w:val="20"/>
        </w:rPr>
        <w:t xml:space="preserve"> bietet Zugriff auf Millionen </w:t>
      </w:r>
      <w:r w:rsidR="005F6722" w:rsidRPr="003E2FF8">
        <w:rPr>
          <w:rFonts w:ascii="Arial" w:hAnsi="Arial" w:cs="Arial"/>
          <w:sz w:val="20"/>
          <w:szCs w:val="20"/>
        </w:rPr>
        <w:t xml:space="preserve">3D CAD Modelle </w:t>
      </w:r>
      <w:r w:rsidR="007175F2" w:rsidRPr="003E2FF8">
        <w:rPr>
          <w:rFonts w:ascii="Arial" w:hAnsi="Arial" w:cs="Arial"/>
          <w:sz w:val="20"/>
          <w:szCs w:val="20"/>
        </w:rPr>
        <w:t xml:space="preserve">auf Basis der </w:t>
      </w:r>
      <w:proofErr w:type="spellStart"/>
      <w:r w:rsidR="007175F2" w:rsidRPr="003E2FF8">
        <w:rPr>
          <w:rFonts w:ascii="Arial" w:hAnsi="Arial" w:cs="Arial"/>
          <w:sz w:val="20"/>
          <w:szCs w:val="20"/>
        </w:rPr>
        <w:t>eCATALOGsolutions</w:t>
      </w:r>
      <w:proofErr w:type="spellEnd"/>
      <w:r w:rsidR="007175F2" w:rsidRPr="003E2FF8">
        <w:rPr>
          <w:rFonts w:ascii="Arial" w:hAnsi="Arial" w:cs="Arial"/>
          <w:sz w:val="20"/>
          <w:szCs w:val="20"/>
        </w:rPr>
        <w:t xml:space="preserve"> Technologie </w:t>
      </w:r>
      <w:r w:rsidR="005F6722" w:rsidRPr="003E2FF8">
        <w:rPr>
          <w:rFonts w:ascii="Arial" w:hAnsi="Arial" w:cs="Arial"/>
          <w:sz w:val="20"/>
          <w:szCs w:val="20"/>
        </w:rPr>
        <w:t>von CADENAS</w:t>
      </w:r>
      <w:r w:rsidR="004C04B8" w:rsidRPr="003E2FF8">
        <w:rPr>
          <w:rFonts w:ascii="Arial" w:hAnsi="Arial" w:cs="Arial"/>
          <w:sz w:val="20"/>
          <w:szCs w:val="20"/>
        </w:rPr>
        <w:t xml:space="preserve"> </w:t>
      </w:r>
    </w:p>
    <w:p w:rsidR="00033310" w:rsidRPr="006E0090" w:rsidRDefault="00033310" w:rsidP="00033310">
      <w:pPr>
        <w:ind w:right="283"/>
        <w:jc w:val="both"/>
        <w:rPr>
          <w:rFonts w:ascii="Arial" w:hAnsi="Arial" w:cs="Arial"/>
          <w:sz w:val="20"/>
          <w:szCs w:val="20"/>
        </w:rPr>
      </w:pPr>
      <w:bookmarkStart w:id="0" w:name="_GoBack"/>
      <w:bookmarkEnd w:id="0"/>
    </w:p>
    <w:p w:rsidR="006E0090" w:rsidRDefault="00DD775A" w:rsidP="00D92450">
      <w:pPr>
        <w:ind w:right="283"/>
        <w:rPr>
          <w:rFonts w:ascii="Arial" w:hAnsi="Arial" w:cs="Arial"/>
          <w:sz w:val="20"/>
          <w:szCs w:val="20"/>
        </w:rPr>
      </w:pPr>
      <w:r>
        <w:rPr>
          <w:rFonts w:ascii="Arial" w:hAnsi="Arial" w:cs="Arial"/>
          <w:sz w:val="20"/>
          <w:szCs w:val="20"/>
        </w:rPr>
        <w:t>35</w:t>
      </w:r>
      <w:r w:rsidR="00B164FE">
        <w:rPr>
          <w:rFonts w:ascii="Arial" w:hAnsi="Arial" w:cs="Arial"/>
          <w:sz w:val="20"/>
          <w:szCs w:val="20"/>
        </w:rPr>
        <w:t>65</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BB2FED" w:rsidRDefault="00BB2FED" w:rsidP="00D92450">
      <w:pPr>
        <w:ind w:right="283"/>
        <w:rPr>
          <w:sz w:val="21"/>
          <w:szCs w:val="21"/>
        </w:rPr>
      </w:pPr>
    </w:p>
    <w:p w:rsidR="00CF322B" w:rsidRPr="00CF322B" w:rsidRDefault="00CF322B" w:rsidP="006E0090">
      <w:pPr>
        <w:pStyle w:val="Headline1"/>
        <w:spacing w:line="360" w:lineRule="auto"/>
        <w:rPr>
          <w:sz w:val="21"/>
          <w:szCs w:val="21"/>
        </w:rPr>
      </w:pPr>
      <w:r w:rsidRPr="00CF322B">
        <w:rPr>
          <w:sz w:val="21"/>
          <w:szCs w:val="21"/>
        </w:rPr>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r w:rsidRPr="0000289A">
        <w:rPr>
          <w:rFonts w:ascii="Arial" w:hAnsi="Arial" w:cs="Arial"/>
          <w:b/>
          <w:bCs/>
          <w:sz w:val="20"/>
          <w:szCs w:val="20"/>
        </w:rPr>
        <w:t>PARTsolutions</w:t>
      </w:r>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00289A"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Pr="00894EBD"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CAD Teilesuche durch Skizzieren</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r w:rsidR="0011076C">
        <w:rPr>
          <w:rFonts w:ascii="Arial" w:hAnsi="Arial" w:cs="Arial"/>
          <w:sz w:val="20"/>
          <w:szCs w:val="20"/>
        </w:rPr>
        <w:t>Smartphones</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Teilen mit Hilfe der Wii Fernbedienung</w:t>
      </w:r>
    </w:p>
    <w:p w:rsid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Unterstützung der Augmented Reality Technologie</w:t>
      </w:r>
    </w:p>
    <w:p w:rsidR="00BB2FED" w:rsidRPr="00894EBD"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894EBD" w:rsidRDefault="00894EBD" w:rsidP="00BE7C1F">
      <w:pPr>
        <w:pStyle w:val="KeinLeerraum"/>
        <w:ind w:right="-1"/>
      </w:pPr>
    </w:p>
    <w:p w:rsidR="009F6B33"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00906D10" w:rsidRPr="00CA6D1D">
          <w:rPr>
            <w:rStyle w:val="Hyperlink"/>
            <w:rFonts w:ascii="Arial" w:hAnsi="Arial" w:cs="Arial"/>
            <w:sz w:val="20"/>
            <w:szCs w:val="20"/>
          </w:rPr>
          <w:t>www.cadenas.de</w:t>
        </w:r>
      </w:hyperlink>
      <w:r w:rsidRPr="00894EBD">
        <w:rPr>
          <w:rFonts w:ascii="Arial" w:hAnsi="Arial" w:cs="Arial"/>
          <w:sz w:val="20"/>
          <w:szCs w:val="20"/>
        </w:rPr>
        <w:t>.</w:t>
      </w:r>
      <w:r w:rsidR="00906D10">
        <w:rPr>
          <w:rFonts w:ascii="Arial" w:hAnsi="Arial" w:cs="Arial"/>
          <w:sz w:val="20"/>
          <w:szCs w:val="20"/>
        </w:rPr>
        <w:t xml:space="preserve">  </w:t>
      </w:r>
    </w:p>
    <w:p w:rsidR="00BE7C1F" w:rsidRDefault="00BE7C1F" w:rsidP="0000289A">
      <w:pPr>
        <w:rPr>
          <w:rFonts w:ascii="Arial" w:hAnsi="Arial" w:cs="Arial"/>
          <w:sz w:val="20"/>
          <w:szCs w:val="20"/>
        </w:rPr>
      </w:pPr>
    </w:p>
    <w:sectPr w:rsidR="00BE7C1F"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1C" w:rsidRDefault="00B9131C">
      <w:r>
        <w:separator/>
      </w:r>
    </w:p>
  </w:endnote>
  <w:endnote w:type="continuationSeparator" w:id="0">
    <w:p w:rsidR="00B9131C" w:rsidRDefault="00B9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B9" w:rsidRDefault="00882BB9"/>
  <w:p w:rsidR="00882BB9" w:rsidRDefault="00882B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882BB9" w:rsidRPr="00822A7F" w:rsidRDefault="00882BB9">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3E2FF8">
          <w:rPr>
            <w:rFonts w:ascii="Arial" w:hAnsi="Arial" w:cs="Arial"/>
            <w:noProof/>
            <w:sz w:val="20"/>
            <w:szCs w:val="20"/>
          </w:rPr>
          <w:t>- 3 -</w:t>
        </w:r>
        <w:r w:rsidRPr="00822A7F">
          <w:rPr>
            <w:rFonts w:ascii="Arial" w:hAnsi="Arial" w:cs="Arial"/>
            <w:sz w:val="20"/>
            <w:szCs w:val="20"/>
          </w:rPr>
          <w:fldChar w:fldCharType="end"/>
        </w:r>
      </w:p>
    </w:sdtContent>
  </w:sdt>
  <w:p w:rsidR="00882BB9" w:rsidRDefault="00882B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1C" w:rsidRDefault="00B9131C">
      <w:r>
        <w:separator/>
      </w:r>
    </w:p>
  </w:footnote>
  <w:footnote w:type="continuationSeparator" w:id="0">
    <w:p w:rsidR="00B9131C" w:rsidRDefault="00B9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882BB9" w:rsidTr="00CF322B">
      <w:trPr>
        <w:trHeight w:val="1419"/>
      </w:trPr>
      <w:tc>
        <w:tcPr>
          <w:tcW w:w="7372" w:type="dxa"/>
          <w:vAlign w:val="bottom"/>
        </w:tcPr>
        <w:tbl>
          <w:tblPr>
            <w:tblW w:w="9661" w:type="dxa"/>
            <w:tblLayout w:type="fixed"/>
            <w:tblCellMar>
              <w:left w:w="70" w:type="dxa"/>
              <w:right w:w="70" w:type="dxa"/>
            </w:tblCellMar>
            <w:tblLook w:val="0000" w:firstRow="0" w:lastRow="0" w:firstColumn="0" w:lastColumn="0" w:noHBand="0" w:noVBand="0"/>
          </w:tblPr>
          <w:tblGrid>
            <w:gridCol w:w="9661"/>
          </w:tblGrid>
          <w:tr w:rsidR="00882BB9" w:rsidRPr="00EE53E8" w:rsidTr="003E2FF8">
            <w:trPr>
              <w:trHeight w:val="1663"/>
            </w:trPr>
            <w:tc>
              <w:tcPr>
                <w:tcW w:w="9661" w:type="dxa"/>
                <w:vAlign w:val="bottom"/>
              </w:tcPr>
              <w:p w:rsidR="00882BB9" w:rsidRPr="00EE53E8" w:rsidRDefault="00882BB9" w:rsidP="00E45656">
                <w:pPr>
                  <w:pStyle w:val="KopfzeileCNSHeadline1"/>
                </w:pPr>
                <w:r>
                  <w:t>Pressemitteilung</w:t>
                </w:r>
              </w:p>
            </w:tc>
          </w:tr>
        </w:tbl>
        <w:p w:rsidR="00882BB9" w:rsidRPr="00EE53E8" w:rsidRDefault="00882BB9" w:rsidP="00CF322B">
          <w:pPr>
            <w:pStyle w:val="KopfzeileCNSHeadline1"/>
          </w:pPr>
        </w:p>
      </w:tc>
      <w:tc>
        <w:tcPr>
          <w:tcW w:w="1704" w:type="dxa"/>
          <w:vAlign w:val="bottom"/>
        </w:tcPr>
        <w:p w:rsidR="00882BB9" w:rsidRDefault="00882BB9"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882BB9" w:rsidRPr="00E77BD1" w:rsidRDefault="00882BB9"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27021"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882BB9" w:rsidRPr="002409CF" w:rsidRDefault="00882BB9" w:rsidP="008E67DF">
                          <w:pPr>
                            <w:rPr>
                              <w:rFonts w:ascii="Arial" w:hAnsi="Arial" w:cs="Arial"/>
                              <w:sz w:val="20"/>
                              <w:szCs w:val="20"/>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Pr="00BF1E54" w:rsidRDefault="00882BB9" w:rsidP="00E77BD1">
                          <w:pPr>
                            <w:pStyle w:val="Headline1"/>
                            <w:ind w:left="284"/>
                            <w:rPr>
                              <w:sz w:val="16"/>
                              <w:szCs w:val="16"/>
                            </w:rPr>
                          </w:pPr>
                          <w:r w:rsidRPr="00BF1E54">
                            <w:rPr>
                              <w:sz w:val="16"/>
                              <w:szCs w:val="16"/>
                            </w:rPr>
                            <w:t>Pressekontakt</w:t>
                          </w:r>
                        </w:p>
                        <w:p w:rsidR="00882BB9" w:rsidRPr="00BF1E54" w:rsidRDefault="00882BB9" w:rsidP="00E77BD1">
                          <w:pPr>
                            <w:pStyle w:val="Headline1"/>
                            <w:ind w:left="284"/>
                            <w:rPr>
                              <w:sz w:val="16"/>
                              <w:szCs w:val="16"/>
                            </w:rPr>
                          </w:pP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882BB9" w:rsidRPr="00D92450" w:rsidRDefault="00882BB9" w:rsidP="00E77BD1">
                          <w:pPr>
                            <w:ind w:left="284"/>
                            <w:rPr>
                              <w:rFonts w:ascii="Arial" w:hAnsi="Arial" w:cs="Arial"/>
                              <w:color w:val="808080" w:themeColor="background1" w:themeShade="80"/>
                              <w:sz w:val="16"/>
                              <w:szCs w:val="16"/>
                            </w:rPr>
                          </w:pPr>
                        </w:p>
                        <w:p w:rsidR="00882BB9" w:rsidRPr="00D92450" w:rsidRDefault="00882BB9"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882BB9" w:rsidRPr="00D92450" w:rsidRDefault="00882BB9"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882BB9" w:rsidRDefault="00882BB9"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882BB9" w:rsidRPr="002409CF" w:rsidRDefault="00882BB9" w:rsidP="008E67DF">
                    <w:pPr>
                      <w:rPr>
                        <w:rFonts w:ascii="Arial" w:hAnsi="Arial" w:cs="Arial"/>
                        <w:sz w:val="20"/>
                        <w:szCs w:val="20"/>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Default="00882BB9" w:rsidP="008E67DF">
                    <w:pPr>
                      <w:pStyle w:val="Headline1"/>
                      <w:rPr>
                        <w:sz w:val="21"/>
                        <w:szCs w:val="21"/>
                      </w:rPr>
                    </w:pPr>
                  </w:p>
                  <w:p w:rsidR="00882BB9" w:rsidRPr="00BF1E54" w:rsidRDefault="00882BB9" w:rsidP="00E77BD1">
                    <w:pPr>
                      <w:pStyle w:val="Headline1"/>
                      <w:ind w:left="284"/>
                      <w:rPr>
                        <w:sz w:val="16"/>
                        <w:szCs w:val="16"/>
                      </w:rPr>
                    </w:pPr>
                    <w:r w:rsidRPr="00BF1E54">
                      <w:rPr>
                        <w:sz w:val="16"/>
                        <w:szCs w:val="16"/>
                      </w:rPr>
                      <w:t>Pressekontakt</w:t>
                    </w:r>
                  </w:p>
                  <w:p w:rsidR="00882BB9" w:rsidRPr="00BF1E54" w:rsidRDefault="00882BB9" w:rsidP="00E77BD1">
                    <w:pPr>
                      <w:pStyle w:val="Headline1"/>
                      <w:ind w:left="284"/>
                      <w:rPr>
                        <w:sz w:val="16"/>
                        <w:szCs w:val="16"/>
                      </w:rPr>
                    </w:pP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882BB9" w:rsidRPr="00D92450" w:rsidRDefault="00882BB9" w:rsidP="00E77BD1">
                    <w:pPr>
                      <w:ind w:left="284"/>
                      <w:rPr>
                        <w:rFonts w:ascii="Arial" w:hAnsi="Arial" w:cs="Arial"/>
                        <w:color w:val="808080" w:themeColor="background1" w:themeShade="80"/>
                        <w:sz w:val="16"/>
                        <w:szCs w:val="16"/>
                      </w:rPr>
                    </w:pPr>
                  </w:p>
                  <w:p w:rsidR="00882BB9" w:rsidRPr="00D92450" w:rsidRDefault="00882BB9"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882BB9" w:rsidRPr="00D92450" w:rsidRDefault="00882BB9"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882BB9" w:rsidRPr="00D92450" w:rsidRDefault="00882BB9"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882BB9" w:rsidRDefault="00882BB9"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ACA4118"/>
    <w:multiLevelType w:val="hybridMultilevel"/>
    <w:tmpl w:val="38903684"/>
    <w:lvl w:ilvl="0" w:tplc="3EDE52AE">
      <w:numFmt w:val="bullet"/>
      <w:lvlText w:val=""/>
      <w:lvlJc w:val="left"/>
      <w:pPr>
        <w:ind w:left="720" w:hanging="360"/>
      </w:pPr>
      <w:rPr>
        <w:rFonts w:ascii="Wingdings" w:eastAsia="Times New Roman" w:hAnsi="Wingdings" w:cs="Arial" w:hint="default"/>
        <w:b w:val="0"/>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6C2FDE"/>
    <w:multiLevelType w:val="hybridMultilevel"/>
    <w:tmpl w:val="94424C22"/>
    <w:lvl w:ilvl="0" w:tplc="DEA635E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ECF40F6"/>
    <w:multiLevelType w:val="hybridMultilevel"/>
    <w:tmpl w:val="9BC6AC62"/>
    <w:lvl w:ilvl="0" w:tplc="C854D28A">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8">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8E58BA"/>
    <w:multiLevelType w:val="hybridMultilevel"/>
    <w:tmpl w:val="215E805C"/>
    <w:lvl w:ilvl="0" w:tplc="3B76785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2"/>
  </w:num>
  <w:num w:numId="4">
    <w:abstractNumId w:val="11"/>
  </w:num>
  <w:num w:numId="5">
    <w:abstractNumId w:val="22"/>
  </w:num>
  <w:num w:numId="6">
    <w:abstractNumId w:val="1"/>
  </w:num>
  <w:num w:numId="7">
    <w:abstractNumId w:val="20"/>
  </w:num>
  <w:num w:numId="8">
    <w:abstractNumId w:val="15"/>
  </w:num>
  <w:num w:numId="9">
    <w:abstractNumId w:val="14"/>
  </w:num>
  <w:num w:numId="10">
    <w:abstractNumId w:val="17"/>
  </w:num>
  <w:num w:numId="11">
    <w:abstractNumId w:val="0"/>
  </w:num>
  <w:num w:numId="12">
    <w:abstractNumId w:val="21"/>
  </w:num>
  <w:num w:numId="13">
    <w:abstractNumId w:val="23"/>
  </w:num>
  <w:num w:numId="14">
    <w:abstractNumId w:val="26"/>
  </w:num>
  <w:num w:numId="15">
    <w:abstractNumId w:val="4"/>
  </w:num>
  <w:num w:numId="16">
    <w:abstractNumId w:val="8"/>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13"/>
  </w:num>
  <w:num w:numId="26">
    <w:abstractNumId w:val="19"/>
  </w:num>
  <w:num w:numId="27">
    <w:abstractNumId w:val="7"/>
  </w:num>
  <w:num w:numId="28">
    <w:abstractNumId w:val="5"/>
  </w:num>
  <w:num w:numId="29">
    <w:abstractNumId w:val="29"/>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10436"/>
    <w:rsid w:val="00017452"/>
    <w:rsid w:val="00025945"/>
    <w:rsid w:val="00033310"/>
    <w:rsid w:val="00045E46"/>
    <w:rsid w:val="00050372"/>
    <w:rsid w:val="000529AE"/>
    <w:rsid w:val="00053774"/>
    <w:rsid w:val="0006076E"/>
    <w:rsid w:val="00071C66"/>
    <w:rsid w:val="00075DF9"/>
    <w:rsid w:val="00081B8F"/>
    <w:rsid w:val="000876CB"/>
    <w:rsid w:val="00097E01"/>
    <w:rsid w:val="000B330B"/>
    <w:rsid w:val="000B4D4F"/>
    <w:rsid w:val="000B5889"/>
    <w:rsid w:val="000E4D89"/>
    <w:rsid w:val="000F55AD"/>
    <w:rsid w:val="0011076C"/>
    <w:rsid w:val="001166BF"/>
    <w:rsid w:val="00125EEF"/>
    <w:rsid w:val="00127125"/>
    <w:rsid w:val="001302DD"/>
    <w:rsid w:val="00130F9A"/>
    <w:rsid w:val="00131A92"/>
    <w:rsid w:val="00132B61"/>
    <w:rsid w:val="00153E5C"/>
    <w:rsid w:val="001722DD"/>
    <w:rsid w:val="00187AE9"/>
    <w:rsid w:val="00187BDD"/>
    <w:rsid w:val="00194E2E"/>
    <w:rsid w:val="001972B7"/>
    <w:rsid w:val="001A58EE"/>
    <w:rsid w:val="001A7880"/>
    <w:rsid w:val="001C20E1"/>
    <w:rsid w:val="001F08AD"/>
    <w:rsid w:val="001F1669"/>
    <w:rsid w:val="0020641C"/>
    <w:rsid w:val="00210E47"/>
    <w:rsid w:val="00213E07"/>
    <w:rsid w:val="0021482A"/>
    <w:rsid w:val="00221279"/>
    <w:rsid w:val="002345F5"/>
    <w:rsid w:val="00244D0C"/>
    <w:rsid w:val="00262492"/>
    <w:rsid w:val="00264745"/>
    <w:rsid w:val="00285151"/>
    <w:rsid w:val="00285C01"/>
    <w:rsid w:val="002909C3"/>
    <w:rsid w:val="002B59B1"/>
    <w:rsid w:val="002B6BB5"/>
    <w:rsid w:val="002D725D"/>
    <w:rsid w:val="00301149"/>
    <w:rsid w:val="00301417"/>
    <w:rsid w:val="003253F7"/>
    <w:rsid w:val="00332A70"/>
    <w:rsid w:val="0033741B"/>
    <w:rsid w:val="00342741"/>
    <w:rsid w:val="0034412C"/>
    <w:rsid w:val="00347B3E"/>
    <w:rsid w:val="00356056"/>
    <w:rsid w:val="003653F1"/>
    <w:rsid w:val="00373308"/>
    <w:rsid w:val="00373AE5"/>
    <w:rsid w:val="003754CA"/>
    <w:rsid w:val="003918F6"/>
    <w:rsid w:val="003A36C8"/>
    <w:rsid w:val="003A6789"/>
    <w:rsid w:val="003D6A9C"/>
    <w:rsid w:val="003E2FF8"/>
    <w:rsid w:val="003F031C"/>
    <w:rsid w:val="003F3D79"/>
    <w:rsid w:val="003F6579"/>
    <w:rsid w:val="00400892"/>
    <w:rsid w:val="004124E9"/>
    <w:rsid w:val="004171D9"/>
    <w:rsid w:val="004308C8"/>
    <w:rsid w:val="0044213C"/>
    <w:rsid w:val="00442449"/>
    <w:rsid w:val="00445D2A"/>
    <w:rsid w:val="00465FCD"/>
    <w:rsid w:val="0047174E"/>
    <w:rsid w:val="00472936"/>
    <w:rsid w:val="0047474F"/>
    <w:rsid w:val="00496327"/>
    <w:rsid w:val="004B57BD"/>
    <w:rsid w:val="004C04B8"/>
    <w:rsid w:val="004C11CA"/>
    <w:rsid w:val="004C4139"/>
    <w:rsid w:val="004D2FF0"/>
    <w:rsid w:val="004D3784"/>
    <w:rsid w:val="004D5D3D"/>
    <w:rsid w:val="00500688"/>
    <w:rsid w:val="00510C75"/>
    <w:rsid w:val="00517561"/>
    <w:rsid w:val="00523CCB"/>
    <w:rsid w:val="005302B0"/>
    <w:rsid w:val="00535ED0"/>
    <w:rsid w:val="0054153A"/>
    <w:rsid w:val="00560A23"/>
    <w:rsid w:val="00566345"/>
    <w:rsid w:val="00566435"/>
    <w:rsid w:val="00571B7B"/>
    <w:rsid w:val="005766DF"/>
    <w:rsid w:val="005825F0"/>
    <w:rsid w:val="00583268"/>
    <w:rsid w:val="005876FC"/>
    <w:rsid w:val="00595FF6"/>
    <w:rsid w:val="00596501"/>
    <w:rsid w:val="005A2210"/>
    <w:rsid w:val="005A43D0"/>
    <w:rsid w:val="005B3A8A"/>
    <w:rsid w:val="005C3B90"/>
    <w:rsid w:val="005D4646"/>
    <w:rsid w:val="005E4C8F"/>
    <w:rsid w:val="005F6722"/>
    <w:rsid w:val="006020D3"/>
    <w:rsid w:val="00607C58"/>
    <w:rsid w:val="00613240"/>
    <w:rsid w:val="00622E61"/>
    <w:rsid w:val="00627EB6"/>
    <w:rsid w:val="00640D80"/>
    <w:rsid w:val="00655436"/>
    <w:rsid w:val="00660E37"/>
    <w:rsid w:val="0066148A"/>
    <w:rsid w:val="006649A7"/>
    <w:rsid w:val="00672041"/>
    <w:rsid w:val="00672CF2"/>
    <w:rsid w:val="006A0668"/>
    <w:rsid w:val="006A77DE"/>
    <w:rsid w:val="006B46A7"/>
    <w:rsid w:val="006B494F"/>
    <w:rsid w:val="006C1D43"/>
    <w:rsid w:val="006C3B2C"/>
    <w:rsid w:val="006D3BC3"/>
    <w:rsid w:val="006E0090"/>
    <w:rsid w:val="006F0914"/>
    <w:rsid w:val="00710392"/>
    <w:rsid w:val="007134B4"/>
    <w:rsid w:val="00716EC4"/>
    <w:rsid w:val="007175F2"/>
    <w:rsid w:val="0073421E"/>
    <w:rsid w:val="00743348"/>
    <w:rsid w:val="00747EA7"/>
    <w:rsid w:val="00756AA2"/>
    <w:rsid w:val="007572B2"/>
    <w:rsid w:val="0076184D"/>
    <w:rsid w:val="007659F7"/>
    <w:rsid w:val="0076770E"/>
    <w:rsid w:val="00773688"/>
    <w:rsid w:val="007741F2"/>
    <w:rsid w:val="00780175"/>
    <w:rsid w:val="00781100"/>
    <w:rsid w:val="007A00E0"/>
    <w:rsid w:val="007B01AA"/>
    <w:rsid w:val="007C3523"/>
    <w:rsid w:val="007E2006"/>
    <w:rsid w:val="007F00E0"/>
    <w:rsid w:val="007F51F0"/>
    <w:rsid w:val="007F7693"/>
    <w:rsid w:val="00803D92"/>
    <w:rsid w:val="00807513"/>
    <w:rsid w:val="00811585"/>
    <w:rsid w:val="00817195"/>
    <w:rsid w:val="00822A7F"/>
    <w:rsid w:val="00823457"/>
    <w:rsid w:val="008315CB"/>
    <w:rsid w:val="0087101E"/>
    <w:rsid w:val="00872FFC"/>
    <w:rsid w:val="00876215"/>
    <w:rsid w:val="008807C0"/>
    <w:rsid w:val="00880B9B"/>
    <w:rsid w:val="00882BB9"/>
    <w:rsid w:val="00894EBD"/>
    <w:rsid w:val="008A0572"/>
    <w:rsid w:val="008A55BE"/>
    <w:rsid w:val="008A79F4"/>
    <w:rsid w:val="008C207A"/>
    <w:rsid w:val="008D1494"/>
    <w:rsid w:val="008D19CD"/>
    <w:rsid w:val="008D5A0E"/>
    <w:rsid w:val="008E67DF"/>
    <w:rsid w:val="008E7352"/>
    <w:rsid w:val="008F0262"/>
    <w:rsid w:val="008F5768"/>
    <w:rsid w:val="00906D10"/>
    <w:rsid w:val="00912863"/>
    <w:rsid w:val="00927B0E"/>
    <w:rsid w:val="00961773"/>
    <w:rsid w:val="00964C63"/>
    <w:rsid w:val="009703B0"/>
    <w:rsid w:val="00973EE5"/>
    <w:rsid w:val="00995FA7"/>
    <w:rsid w:val="009B45A3"/>
    <w:rsid w:val="009D3F7C"/>
    <w:rsid w:val="009E0831"/>
    <w:rsid w:val="009E43FE"/>
    <w:rsid w:val="009F0AA9"/>
    <w:rsid w:val="009F6B33"/>
    <w:rsid w:val="00A1511B"/>
    <w:rsid w:val="00A52169"/>
    <w:rsid w:val="00A55CFB"/>
    <w:rsid w:val="00A70C57"/>
    <w:rsid w:val="00A953B3"/>
    <w:rsid w:val="00AA0902"/>
    <w:rsid w:val="00AB4CCC"/>
    <w:rsid w:val="00AC63FC"/>
    <w:rsid w:val="00AC665B"/>
    <w:rsid w:val="00AD3FCA"/>
    <w:rsid w:val="00AF4FB5"/>
    <w:rsid w:val="00AF7B4A"/>
    <w:rsid w:val="00B164FE"/>
    <w:rsid w:val="00B23183"/>
    <w:rsid w:val="00B478CD"/>
    <w:rsid w:val="00B51AC1"/>
    <w:rsid w:val="00B65449"/>
    <w:rsid w:val="00B76836"/>
    <w:rsid w:val="00B81897"/>
    <w:rsid w:val="00B81B4F"/>
    <w:rsid w:val="00B9131C"/>
    <w:rsid w:val="00BA0250"/>
    <w:rsid w:val="00BA73FF"/>
    <w:rsid w:val="00BB2FED"/>
    <w:rsid w:val="00BC3EBE"/>
    <w:rsid w:val="00BE7C1F"/>
    <w:rsid w:val="00BF1E54"/>
    <w:rsid w:val="00BF385C"/>
    <w:rsid w:val="00BF6A7D"/>
    <w:rsid w:val="00C072C2"/>
    <w:rsid w:val="00C14C46"/>
    <w:rsid w:val="00C224C1"/>
    <w:rsid w:val="00C44FBC"/>
    <w:rsid w:val="00C52580"/>
    <w:rsid w:val="00C52BB9"/>
    <w:rsid w:val="00C9332A"/>
    <w:rsid w:val="00CA473B"/>
    <w:rsid w:val="00CC0C19"/>
    <w:rsid w:val="00CC1F2F"/>
    <w:rsid w:val="00CD401A"/>
    <w:rsid w:val="00CE442E"/>
    <w:rsid w:val="00CE7659"/>
    <w:rsid w:val="00CF322B"/>
    <w:rsid w:val="00CF7DDE"/>
    <w:rsid w:val="00D2763E"/>
    <w:rsid w:val="00D411A6"/>
    <w:rsid w:val="00D463F2"/>
    <w:rsid w:val="00D66C13"/>
    <w:rsid w:val="00D671AD"/>
    <w:rsid w:val="00D70EEE"/>
    <w:rsid w:val="00D92450"/>
    <w:rsid w:val="00D96ACA"/>
    <w:rsid w:val="00DA25C7"/>
    <w:rsid w:val="00DB2807"/>
    <w:rsid w:val="00DD775A"/>
    <w:rsid w:val="00DE0197"/>
    <w:rsid w:val="00DE5C63"/>
    <w:rsid w:val="00DE7BD4"/>
    <w:rsid w:val="00DF491B"/>
    <w:rsid w:val="00E06AB9"/>
    <w:rsid w:val="00E23740"/>
    <w:rsid w:val="00E242C2"/>
    <w:rsid w:val="00E33BA5"/>
    <w:rsid w:val="00E35B96"/>
    <w:rsid w:val="00E4303E"/>
    <w:rsid w:val="00E45656"/>
    <w:rsid w:val="00E50903"/>
    <w:rsid w:val="00E77BD1"/>
    <w:rsid w:val="00E83BAD"/>
    <w:rsid w:val="00E87A6F"/>
    <w:rsid w:val="00EC346A"/>
    <w:rsid w:val="00ED1BDE"/>
    <w:rsid w:val="00EE53E8"/>
    <w:rsid w:val="00EF5407"/>
    <w:rsid w:val="00EF7D30"/>
    <w:rsid w:val="00F21FF8"/>
    <w:rsid w:val="00F23D4F"/>
    <w:rsid w:val="00F339F2"/>
    <w:rsid w:val="00F4273E"/>
    <w:rsid w:val="00F467E4"/>
    <w:rsid w:val="00F57DD0"/>
    <w:rsid w:val="00F73916"/>
    <w:rsid w:val="00FA4C9A"/>
    <w:rsid w:val="00FB1CB1"/>
    <w:rsid w:val="00FB490E"/>
    <w:rsid w:val="00FD6FA0"/>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8527">
      <w:bodyDiv w:val="1"/>
      <w:marLeft w:val="0"/>
      <w:marRight w:val="0"/>
      <w:marTop w:val="0"/>
      <w:marBottom w:val="0"/>
      <w:divBdr>
        <w:top w:val="none" w:sz="0" w:space="0" w:color="auto"/>
        <w:left w:val="none" w:sz="0" w:space="0" w:color="auto"/>
        <w:bottom w:val="none" w:sz="0" w:space="0" w:color="auto"/>
        <w:right w:val="none" w:sz="0" w:space="0" w:color="auto"/>
      </w:divBdr>
      <w:divsChild>
        <w:div w:id="617681822">
          <w:marLeft w:val="0"/>
          <w:marRight w:val="0"/>
          <w:marTop w:val="0"/>
          <w:marBottom w:val="0"/>
          <w:divBdr>
            <w:top w:val="none" w:sz="0" w:space="0" w:color="auto"/>
            <w:left w:val="none" w:sz="0" w:space="0" w:color="auto"/>
            <w:bottom w:val="none" w:sz="0" w:space="0" w:color="auto"/>
            <w:right w:val="none" w:sz="0" w:space="0" w:color="auto"/>
          </w:divBdr>
        </w:div>
        <w:div w:id="258371154">
          <w:marLeft w:val="0"/>
          <w:marRight w:val="0"/>
          <w:marTop w:val="0"/>
          <w:marBottom w:val="0"/>
          <w:divBdr>
            <w:top w:val="none" w:sz="0" w:space="0" w:color="auto"/>
            <w:left w:val="none" w:sz="0" w:space="0" w:color="auto"/>
            <w:bottom w:val="none" w:sz="0" w:space="0" w:color="auto"/>
            <w:right w:val="none" w:sz="0" w:space="0" w:color="auto"/>
          </w:divBdr>
        </w:div>
        <w:div w:id="1514370567">
          <w:marLeft w:val="0"/>
          <w:marRight w:val="0"/>
          <w:marTop w:val="0"/>
          <w:marBottom w:val="0"/>
          <w:divBdr>
            <w:top w:val="none" w:sz="0" w:space="0" w:color="auto"/>
            <w:left w:val="none" w:sz="0" w:space="0" w:color="auto"/>
            <w:bottom w:val="none" w:sz="0" w:space="0" w:color="auto"/>
            <w:right w:val="none" w:sz="0" w:space="0" w:color="auto"/>
          </w:divBdr>
        </w:div>
        <w:div w:id="130372420">
          <w:marLeft w:val="0"/>
          <w:marRight w:val="0"/>
          <w:marTop w:val="0"/>
          <w:marBottom w:val="0"/>
          <w:divBdr>
            <w:top w:val="none" w:sz="0" w:space="0" w:color="auto"/>
            <w:left w:val="none" w:sz="0" w:space="0" w:color="auto"/>
            <w:bottom w:val="none" w:sz="0" w:space="0" w:color="auto"/>
            <w:right w:val="none" w:sz="0" w:space="0" w:color="auto"/>
          </w:divBdr>
        </w:div>
        <w:div w:id="147944045">
          <w:marLeft w:val="0"/>
          <w:marRight w:val="0"/>
          <w:marTop w:val="0"/>
          <w:marBottom w:val="0"/>
          <w:divBdr>
            <w:top w:val="none" w:sz="0" w:space="0" w:color="auto"/>
            <w:left w:val="none" w:sz="0" w:space="0" w:color="auto"/>
            <w:bottom w:val="none" w:sz="0" w:space="0" w:color="auto"/>
            <w:right w:val="none" w:sz="0" w:space="0" w:color="auto"/>
          </w:divBdr>
        </w:div>
        <w:div w:id="1836991808">
          <w:marLeft w:val="0"/>
          <w:marRight w:val="0"/>
          <w:marTop w:val="0"/>
          <w:marBottom w:val="0"/>
          <w:divBdr>
            <w:top w:val="none" w:sz="0" w:space="0" w:color="auto"/>
            <w:left w:val="none" w:sz="0" w:space="0" w:color="auto"/>
            <w:bottom w:val="none" w:sz="0" w:space="0" w:color="auto"/>
            <w:right w:val="none" w:sz="0" w:space="0" w:color="auto"/>
          </w:divBdr>
        </w:div>
        <w:div w:id="905578677">
          <w:marLeft w:val="0"/>
          <w:marRight w:val="0"/>
          <w:marTop w:val="0"/>
          <w:marBottom w:val="0"/>
          <w:divBdr>
            <w:top w:val="none" w:sz="0" w:space="0" w:color="auto"/>
            <w:left w:val="none" w:sz="0" w:space="0" w:color="auto"/>
            <w:bottom w:val="none" w:sz="0" w:space="0" w:color="auto"/>
            <w:right w:val="none" w:sz="0" w:space="0" w:color="auto"/>
          </w:divBdr>
        </w:div>
        <w:div w:id="301271975">
          <w:marLeft w:val="0"/>
          <w:marRight w:val="0"/>
          <w:marTop w:val="0"/>
          <w:marBottom w:val="0"/>
          <w:divBdr>
            <w:top w:val="none" w:sz="0" w:space="0" w:color="auto"/>
            <w:left w:val="none" w:sz="0" w:space="0" w:color="auto"/>
            <w:bottom w:val="none" w:sz="0" w:space="0" w:color="auto"/>
            <w:right w:val="none" w:sz="0" w:space="0" w:color="auto"/>
          </w:divBdr>
        </w:div>
        <w:div w:id="557860718">
          <w:marLeft w:val="0"/>
          <w:marRight w:val="0"/>
          <w:marTop w:val="0"/>
          <w:marBottom w:val="0"/>
          <w:divBdr>
            <w:top w:val="none" w:sz="0" w:space="0" w:color="auto"/>
            <w:left w:val="none" w:sz="0" w:space="0" w:color="auto"/>
            <w:bottom w:val="none" w:sz="0" w:space="0" w:color="auto"/>
            <w:right w:val="none" w:sz="0" w:space="0" w:color="auto"/>
          </w:divBdr>
        </w:div>
        <w:div w:id="1832141440">
          <w:marLeft w:val="0"/>
          <w:marRight w:val="0"/>
          <w:marTop w:val="0"/>
          <w:marBottom w:val="0"/>
          <w:divBdr>
            <w:top w:val="none" w:sz="0" w:space="0" w:color="auto"/>
            <w:left w:val="none" w:sz="0" w:space="0" w:color="auto"/>
            <w:bottom w:val="none" w:sz="0" w:space="0" w:color="auto"/>
            <w:right w:val="none" w:sz="0" w:space="0" w:color="auto"/>
          </w:divBdr>
        </w:div>
        <w:div w:id="1034691579">
          <w:marLeft w:val="0"/>
          <w:marRight w:val="0"/>
          <w:marTop w:val="0"/>
          <w:marBottom w:val="0"/>
          <w:divBdr>
            <w:top w:val="none" w:sz="0" w:space="0" w:color="auto"/>
            <w:left w:val="none" w:sz="0" w:space="0" w:color="auto"/>
            <w:bottom w:val="none" w:sz="0" w:space="0" w:color="auto"/>
            <w:right w:val="none" w:sz="0" w:space="0" w:color="auto"/>
          </w:divBdr>
        </w:div>
        <w:div w:id="1924752025">
          <w:marLeft w:val="0"/>
          <w:marRight w:val="0"/>
          <w:marTop w:val="0"/>
          <w:marBottom w:val="0"/>
          <w:divBdr>
            <w:top w:val="none" w:sz="0" w:space="0" w:color="auto"/>
            <w:left w:val="none" w:sz="0" w:space="0" w:color="auto"/>
            <w:bottom w:val="none" w:sz="0" w:space="0" w:color="auto"/>
            <w:right w:val="none" w:sz="0" w:space="0" w:color="auto"/>
          </w:divBdr>
        </w:div>
        <w:div w:id="847452673">
          <w:marLeft w:val="0"/>
          <w:marRight w:val="0"/>
          <w:marTop w:val="0"/>
          <w:marBottom w:val="0"/>
          <w:divBdr>
            <w:top w:val="none" w:sz="0" w:space="0" w:color="auto"/>
            <w:left w:val="none" w:sz="0" w:space="0" w:color="auto"/>
            <w:bottom w:val="none" w:sz="0" w:space="0" w:color="auto"/>
            <w:right w:val="none" w:sz="0" w:space="0" w:color="auto"/>
          </w:divBdr>
        </w:div>
        <w:div w:id="625090675">
          <w:marLeft w:val="0"/>
          <w:marRight w:val="0"/>
          <w:marTop w:val="0"/>
          <w:marBottom w:val="0"/>
          <w:divBdr>
            <w:top w:val="none" w:sz="0" w:space="0" w:color="auto"/>
            <w:left w:val="none" w:sz="0" w:space="0" w:color="auto"/>
            <w:bottom w:val="none" w:sz="0" w:space="0" w:color="auto"/>
            <w:right w:val="none" w:sz="0" w:space="0" w:color="auto"/>
          </w:divBdr>
        </w:div>
        <w:div w:id="1794907471">
          <w:marLeft w:val="0"/>
          <w:marRight w:val="0"/>
          <w:marTop w:val="0"/>
          <w:marBottom w:val="0"/>
          <w:divBdr>
            <w:top w:val="none" w:sz="0" w:space="0" w:color="auto"/>
            <w:left w:val="none" w:sz="0" w:space="0" w:color="auto"/>
            <w:bottom w:val="none" w:sz="0" w:space="0" w:color="auto"/>
            <w:right w:val="none" w:sz="0" w:space="0" w:color="auto"/>
          </w:divBdr>
        </w:div>
        <w:div w:id="2123186559">
          <w:marLeft w:val="0"/>
          <w:marRight w:val="0"/>
          <w:marTop w:val="0"/>
          <w:marBottom w:val="0"/>
          <w:divBdr>
            <w:top w:val="none" w:sz="0" w:space="0" w:color="auto"/>
            <w:left w:val="none" w:sz="0" w:space="0" w:color="auto"/>
            <w:bottom w:val="none" w:sz="0" w:space="0" w:color="auto"/>
            <w:right w:val="none" w:sz="0" w:space="0" w:color="auto"/>
          </w:divBdr>
        </w:div>
        <w:div w:id="996418048">
          <w:marLeft w:val="0"/>
          <w:marRight w:val="0"/>
          <w:marTop w:val="0"/>
          <w:marBottom w:val="0"/>
          <w:divBdr>
            <w:top w:val="none" w:sz="0" w:space="0" w:color="auto"/>
            <w:left w:val="none" w:sz="0" w:space="0" w:color="auto"/>
            <w:bottom w:val="none" w:sz="0" w:space="0" w:color="auto"/>
            <w:right w:val="none" w:sz="0" w:space="0" w:color="auto"/>
          </w:divBdr>
        </w:div>
        <w:div w:id="1894534072">
          <w:marLeft w:val="0"/>
          <w:marRight w:val="0"/>
          <w:marTop w:val="0"/>
          <w:marBottom w:val="0"/>
          <w:divBdr>
            <w:top w:val="none" w:sz="0" w:space="0" w:color="auto"/>
            <w:left w:val="none" w:sz="0" w:space="0" w:color="auto"/>
            <w:bottom w:val="none" w:sz="0" w:space="0" w:color="auto"/>
            <w:right w:val="none" w:sz="0" w:space="0" w:color="auto"/>
          </w:divBdr>
        </w:div>
        <w:div w:id="1935162635">
          <w:marLeft w:val="0"/>
          <w:marRight w:val="0"/>
          <w:marTop w:val="0"/>
          <w:marBottom w:val="0"/>
          <w:divBdr>
            <w:top w:val="none" w:sz="0" w:space="0" w:color="auto"/>
            <w:left w:val="none" w:sz="0" w:space="0" w:color="auto"/>
            <w:bottom w:val="none" w:sz="0" w:space="0" w:color="auto"/>
            <w:right w:val="none" w:sz="0" w:space="0" w:color="auto"/>
          </w:divBdr>
        </w:div>
        <w:div w:id="1495298276">
          <w:marLeft w:val="0"/>
          <w:marRight w:val="0"/>
          <w:marTop w:val="0"/>
          <w:marBottom w:val="0"/>
          <w:divBdr>
            <w:top w:val="none" w:sz="0" w:space="0" w:color="auto"/>
            <w:left w:val="none" w:sz="0" w:space="0" w:color="auto"/>
            <w:bottom w:val="none" w:sz="0" w:space="0" w:color="auto"/>
            <w:right w:val="none" w:sz="0" w:space="0" w:color="auto"/>
          </w:divBdr>
        </w:div>
        <w:div w:id="2125882568">
          <w:marLeft w:val="0"/>
          <w:marRight w:val="0"/>
          <w:marTop w:val="0"/>
          <w:marBottom w:val="0"/>
          <w:divBdr>
            <w:top w:val="none" w:sz="0" w:space="0" w:color="auto"/>
            <w:left w:val="none" w:sz="0" w:space="0" w:color="auto"/>
            <w:bottom w:val="none" w:sz="0" w:space="0" w:color="auto"/>
            <w:right w:val="none" w:sz="0" w:space="0" w:color="auto"/>
          </w:divBdr>
        </w:div>
        <w:div w:id="1814329134">
          <w:marLeft w:val="0"/>
          <w:marRight w:val="0"/>
          <w:marTop w:val="0"/>
          <w:marBottom w:val="0"/>
          <w:divBdr>
            <w:top w:val="none" w:sz="0" w:space="0" w:color="auto"/>
            <w:left w:val="none" w:sz="0" w:space="0" w:color="auto"/>
            <w:bottom w:val="none" w:sz="0" w:space="0" w:color="auto"/>
            <w:right w:val="none" w:sz="0" w:space="0" w:color="auto"/>
          </w:divBdr>
        </w:div>
        <w:div w:id="1437210771">
          <w:marLeft w:val="0"/>
          <w:marRight w:val="0"/>
          <w:marTop w:val="0"/>
          <w:marBottom w:val="0"/>
          <w:divBdr>
            <w:top w:val="none" w:sz="0" w:space="0" w:color="auto"/>
            <w:left w:val="none" w:sz="0" w:space="0" w:color="auto"/>
            <w:bottom w:val="none" w:sz="0" w:space="0" w:color="auto"/>
            <w:right w:val="none" w:sz="0" w:space="0" w:color="auto"/>
          </w:divBdr>
        </w:div>
        <w:div w:id="1272512987">
          <w:marLeft w:val="0"/>
          <w:marRight w:val="0"/>
          <w:marTop w:val="0"/>
          <w:marBottom w:val="0"/>
          <w:divBdr>
            <w:top w:val="none" w:sz="0" w:space="0" w:color="auto"/>
            <w:left w:val="none" w:sz="0" w:space="0" w:color="auto"/>
            <w:bottom w:val="none" w:sz="0" w:space="0" w:color="auto"/>
            <w:right w:val="none" w:sz="0" w:space="0" w:color="auto"/>
          </w:divBdr>
        </w:div>
        <w:div w:id="694965422">
          <w:marLeft w:val="0"/>
          <w:marRight w:val="0"/>
          <w:marTop w:val="0"/>
          <w:marBottom w:val="0"/>
          <w:divBdr>
            <w:top w:val="none" w:sz="0" w:space="0" w:color="auto"/>
            <w:left w:val="none" w:sz="0" w:space="0" w:color="auto"/>
            <w:bottom w:val="none" w:sz="0" w:space="0" w:color="auto"/>
            <w:right w:val="none" w:sz="0" w:space="0" w:color="auto"/>
          </w:divBdr>
        </w:div>
        <w:div w:id="1169372115">
          <w:marLeft w:val="0"/>
          <w:marRight w:val="0"/>
          <w:marTop w:val="0"/>
          <w:marBottom w:val="0"/>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67525853">
      <w:bodyDiv w:val="1"/>
      <w:marLeft w:val="0"/>
      <w:marRight w:val="0"/>
      <w:marTop w:val="0"/>
      <w:marBottom w:val="0"/>
      <w:divBdr>
        <w:top w:val="none" w:sz="0" w:space="0" w:color="auto"/>
        <w:left w:val="none" w:sz="0" w:space="0" w:color="auto"/>
        <w:bottom w:val="none" w:sz="0" w:space="0" w:color="auto"/>
        <w:right w:val="none" w:sz="0" w:space="0" w:color="auto"/>
      </w:divBdr>
      <w:divsChild>
        <w:div w:id="892350569">
          <w:marLeft w:val="0"/>
          <w:marRight w:val="0"/>
          <w:marTop w:val="0"/>
          <w:marBottom w:val="0"/>
          <w:divBdr>
            <w:top w:val="none" w:sz="0" w:space="0" w:color="auto"/>
            <w:left w:val="none" w:sz="0" w:space="0" w:color="auto"/>
            <w:bottom w:val="none" w:sz="0" w:space="0" w:color="auto"/>
            <w:right w:val="none" w:sz="0" w:space="0" w:color="auto"/>
          </w:divBdr>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glass.i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feature=player_embedded&amp;v=AnBTRX8d5W4" TargetMode="Externa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nfiler01.cadenas.internal\Groups\marketing\News&amp;Presse\Entw&#252;rfe\DE\Produktkatalog_QR-Code_Patent\www.cadenas.de\presse\pressemitteilu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unglass.i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2013-07-17T12:07:00Z</dcterms:created>
  <dcterms:modified xsi:type="dcterms:W3CDTF">2013-07-17T13:55:00Z</dcterms:modified>
</cp:coreProperties>
</file>