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2E" w:rsidRDefault="00FB082E" w:rsidP="00FB082E">
      <w:pPr>
        <w:pStyle w:val="Kopfzeile"/>
        <w:tabs>
          <w:tab w:val="clear" w:pos="4536"/>
          <w:tab w:val="clear" w:pos="9072"/>
        </w:tabs>
        <w:rPr>
          <w:rFonts w:ascii="Arial" w:hAnsi="Arial" w:cs="Arial"/>
          <w:b/>
          <w:bCs/>
          <w:color w:val="0E5F7E"/>
          <w:sz w:val="28"/>
          <w:szCs w:val="28"/>
        </w:rPr>
      </w:pPr>
      <w:r>
        <w:rPr>
          <w:rFonts w:ascii="Arial" w:hAnsi="Arial" w:cs="Arial"/>
          <w:b/>
          <w:bCs/>
          <w:color w:val="0E5F7E"/>
          <w:sz w:val="28"/>
          <w:szCs w:val="28"/>
        </w:rPr>
        <w:t>Optimiert</w:t>
      </w:r>
      <w:r w:rsidRPr="00AB6164">
        <w:rPr>
          <w:rFonts w:ascii="Arial" w:hAnsi="Arial" w:cs="Arial"/>
          <w:b/>
          <w:bCs/>
          <w:color w:val="0E5F7E"/>
          <w:sz w:val="28"/>
          <w:szCs w:val="28"/>
        </w:rPr>
        <w:t xml:space="preserve"> für Ingenieure</w:t>
      </w:r>
      <w:r>
        <w:rPr>
          <w:rFonts w:ascii="Arial" w:hAnsi="Arial" w:cs="Arial"/>
          <w:b/>
          <w:bCs/>
          <w:color w:val="0E5F7E"/>
          <w:sz w:val="28"/>
          <w:szCs w:val="28"/>
        </w:rPr>
        <w:t>: Fiarch.it - d</w:t>
      </w:r>
      <w:r w:rsidRPr="00AB6164">
        <w:rPr>
          <w:rFonts w:ascii="Arial" w:hAnsi="Arial" w:cs="Arial"/>
          <w:b/>
          <w:bCs/>
          <w:color w:val="0E5F7E"/>
          <w:sz w:val="28"/>
          <w:szCs w:val="28"/>
        </w:rPr>
        <w:t xml:space="preserve">ie </w:t>
      </w:r>
      <w:r>
        <w:rPr>
          <w:rFonts w:ascii="Arial" w:hAnsi="Arial" w:cs="Arial"/>
          <w:b/>
          <w:bCs/>
          <w:color w:val="0E5F7E"/>
          <w:sz w:val="28"/>
          <w:szCs w:val="28"/>
        </w:rPr>
        <w:t>intelligente</w:t>
      </w:r>
      <w:r w:rsidRPr="00AB6164">
        <w:rPr>
          <w:rFonts w:ascii="Arial" w:hAnsi="Arial" w:cs="Arial"/>
          <w:b/>
          <w:bCs/>
          <w:color w:val="0E5F7E"/>
          <w:sz w:val="28"/>
          <w:szCs w:val="28"/>
        </w:rPr>
        <w:t xml:space="preserve"> </w:t>
      </w:r>
      <w:r>
        <w:rPr>
          <w:rFonts w:ascii="Arial" w:hAnsi="Arial" w:cs="Arial"/>
          <w:b/>
          <w:bCs/>
          <w:color w:val="0E5F7E"/>
          <w:sz w:val="28"/>
          <w:szCs w:val="28"/>
        </w:rPr>
        <w:t>t</w:t>
      </w:r>
      <w:r w:rsidRPr="00AB6164">
        <w:rPr>
          <w:rFonts w:ascii="Arial" w:hAnsi="Arial" w:cs="Arial"/>
          <w:b/>
          <w:bCs/>
          <w:color w:val="0E5F7E"/>
          <w:sz w:val="28"/>
          <w:szCs w:val="28"/>
        </w:rPr>
        <w:t xml:space="preserve">echnische Suchmaschine </w:t>
      </w:r>
    </w:p>
    <w:p w:rsidR="00FB082E" w:rsidRPr="00AA3035" w:rsidRDefault="00FB082E" w:rsidP="00FB082E">
      <w:pPr>
        <w:pStyle w:val="Kopfzeile"/>
        <w:tabs>
          <w:tab w:val="clear" w:pos="4536"/>
          <w:tab w:val="clear" w:pos="9072"/>
        </w:tabs>
        <w:rPr>
          <w:rFonts w:ascii="Arial" w:hAnsi="Arial" w:cs="Arial"/>
          <w:bCs/>
          <w:color w:val="0E5F7E"/>
        </w:rPr>
      </w:pPr>
      <w:r>
        <w:rPr>
          <w:rFonts w:ascii="Arial" w:hAnsi="Arial" w:cs="Arial"/>
          <w:bCs/>
          <w:color w:val="0E5F7E"/>
        </w:rPr>
        <w:t>Die Suchmaschine Fiarch.it liefert Suchergebnisse zu Fach- und Spezialbegriffen zugeschnitten auf die Anforderungen in der Konstruktion</w:t>
      </w:r>
    </w:p>
    <w:p w:rsidR="00FB082E" w:rsidRPr="00471A81" w:rsidRDefault="00FB082E" w:rsidP="00FB082E">
      <w:pPr>
        <w:pStyle w:val="Kopfzeile"/>
        <w:tabs>
          <w:tab w:val="clear" w:pos="4536"/>
          <w:tab w:val="clear" w:pos="9072"/>
        </w:tabs>
        <w:rPr>
          <w:rFonts w:ascii="Arial" w:hAnsi="Arial" w:cs="Arial"/>
          <w:sz w:val="21"/>
          <w:szCs w:val="21"/>
        </w:rPr>
      </w:pPr>
    </w:p>
    <w:p w:rsidR="00FB082E" w:rsidRPr="00471A81" w:rsidRDefault="00FB082E" w:rsidP="00FB082E">
      <w:pPr>
        <w:pStyle w:val="Kopfzeile"/>
        <w:rPr>
          <w:rFonts w:ascii="Arial" w:hAnsi="Arial" w:cs="Arial"/>
          <w:b/>
          <w:bCs/>
          <w:color w:val="0E5F7E"/>
          <w:sz w:val="21"/>
          <w:szCs w:val="21"/>
        </w:rPr>
      </w:pPr>
    </w:p>
    <w:p w:rsidR="00FB082E" w:rsidRDefault="00FB082E" w:rsidP="00FB082E">
      <w:pPr>
        <w:spacing w:line="360" w:lineRule="auto"/>
        <w:ind w:right="-1"/>
        <w:rPr>
          <w:rFonts w:ascii="Arial" w:hAnsi="Arial" w:cs="Arial"/>
          <w:sz w:val="20"/>
          <w:szCs w:val="20"/>
        </w:rPr>
      </w:pPr>
      <w:r w:rsidRPr="006C0779">
        <w:rPr>
          <w:rFonts w:ascii="Arial" w:hAnsi="Arial" w:cs="Arial"/>
          <w:b/>
          <w:sz w:val="20"/>
          <w:szCs w:val="20"/>
        </w:rPr>
        <w:t xml:space="preserve">AUGSBURG, Deutschland </w:t>
      </w:r>
      <w:r>
        <w:rPr>
          <w:rFonts w:ascii="Arial" w:hAnsi="Arial" w:cs="Arial"/>
          <w:b/>
          <w:sz w:val="20"/>
          <w:szCs w:val="20"/>
        </w:rPr>
        <w:t>3</w:t>
      </w:r>
      <w:r w:rsidR="002F3B29">
        <w:rPr>
          <w:rFonts w:ascii="Arial" w:hAnsi="Arial" w:cs="Arial"/>
          <w:b/>
          <w:sz w:val="20"/>
          <w:szCs w:val="20"/>
        </w:rPr>
        <w:t>1</w:t>
      </w:r>
      <w:r w:rsidRPr="006C0779">
        <w:rPr>
          <w:rFonts w:ascii="Arial" w:hAnsi="Arial" w:cs="Arial"/>
          <w:b/>
          <w:sz w:val="20"/>
          <w:szCs w:val="20"/>
        </w:rPr>
        <w:t>. J</w:t>
      </w:r>
      <w:r>
        <w:rPr>
          <w:rFonts w:ascii="Arial" w:hAnsi="Arial" w:cs="Arial"/>
          <w:b/>
          <w:sz w:val="20"/>
          <w:szCs w:val="20"/>
        </w:rPr>
        <w:t xml:space="preserve">anuar </w:t>
      </w:r>
      <w:r w:rsidRPr="006C0779">
        <w:rPr>
          <w:rFonts w:ascii="Arial" w:hAnsi="Arial" w:cs="Arial"/>
          <w:b/>
          <w:sz w:val="20"/>
          <w:szCs w:val="20"/>
        </w:rPr>
        <w:t>201</w:t>
      </w:r>
      <w:r>
        <w:rPr>
          <w:rFonts w:ascii="Arial" w:hAnsi="Arial" w:cs="Arial"/>
          <w:b/>
          <w:sz w:val="20"/>
          <w:szCs w:val="20"/>
        </w:rPr>
        <w:t>4</w:t>
      </w:r>
      <w:r w:rsidRPr="006C0779">
        <w:rPr>
          <w:rFonts w:ascii="Arial" w:hAnsi="Arial" w:cs="Arial"/>
          <w:sz w:val="20"/>
          <w:szCs w:val="20"/>
        </w:rPr>
        <w:t xml:space="preserve"> – </w:t>
      </w:r>
      <w:r w:rsidRPr="00B207D2">
        <w:rPr>
          <w:rFonts w:ascii="Arial" w:hAnsi="Arial" w:cs="Arial"/>
          <w:sz w:val="21"/>
          <w:szCs w:val="21"/>
        </w:rPr>
        <w:t xml:space="preserve">Wer schon einmal versucht hat Informationen </w:t>
      </w:r>
      <w:r>
        <w:rPr>
          <w:rFonts w:ascii="Arial" w:hAnsi="Arial" w:cs="Arial"/>
          <w:sz w:val="21"/>
          <w:szCs w:val="21"/>
        </w:rPr>
        <w:t xml:space="preserve">über eine normale Suchmaschine </w:t>
      </w:r>
      <w:r w:rsidRPr="00B207D2">
        <w:rPr>
          <w:rFonts w:ascii="Arial" w:hAnsi="Arial" w:cs="Arial"/>
          <w:sz w:val="21"/>
          <w:szCs w:val="21"/>
        </w:rPr>
        <w:t xml:space="preserve">zu einem </w:t>
      </w:r>
      <w:r>
        <w:rPr>
          <w:rFonts w:ascii="Arial" w:hAnsi="Arial" w:cs="Arial"/>
          <w:sz w:val="21"/>
          <w:szCs w:val="21"/>
        </w:rPr>
        <w:t>fachspezifischen Thema zu finden</w:t>
      </w:r>
      <w:r w:rsidRPr="00B207D2">
        <w:rPr>
          <w:rFonts w:ascii="Arial" w:hAnsi="Arial" w:cs="Arial"/>
          <w:sz w:val="21"/>
          <w:szCs w:val="21"/>
        </w:rPr>
        <w:t>, kennt das Problem: Abgesehen von einigen wenigen geeigneten Ergebnissen liefert die Suchanfrage</w:t>
      </w:r>
      <w:bookmarkStart w:id="0" w:name="_GoBack"/>
      <w:bookmarkEnd w:id="0"/>
      <w:r w:rsidRPr="00B207D2">
        <w:rPr>
          <w:rFonts w:ascii="Arial" w:hAnsi="Arial" w:cs="Arial"/>
          <w:sz w:val="21"/>
          <w:szCs w:val="21"/>
        </w:rPr>
        <w:t xml:space="preserve"> eine überwältigende Menge an unnützen oder nur peripher mit dem Thema verbundene Ergebnisse. </w:t>
      </w:r>
      <w:r>
        <w:rPr>
          <w:rFonts w:ascii="Arial" w:hAnsi="Arial" w:cs="Arial"/>
          <w:sz w:val="21"/>
          <w:szCs w:val="21"/>
        </w:rPr>
        <w:t xml:space="preserve">Ein schönes Beispiel dafür bot die im vergangenen Jahr veranstaltete </w:t>
      </w:r>
      <w:hyperlink r:id="rId8" w:history="1">
        <w:r w:rsidRPr="00D62434">
          <w:rPr>
            <w:rStyle w:val="Hyperlink"/>
            <w:rFonts w:ascii="Arial" w:hAnsi="Arial" w:cs="Arial"/>
            <w:sz w:val="21"/>
            <w:szCs w:val="21"/>
          </w:rPr>
          <w:t>„</w:t>
        </w:r>
        <w:proofErr w:type="spellStart"/>
        <w:r w:rsidRPr="00D62434">
          <w:rPr>
            <w:rStyle w:val="Hyperlink"/>
            <w:rFonts w:ascii="Arial" w:hAnsi="Arial" w:cs="Arial"/>
            <w:sz w:val="21"/>
            <w:szCs w:val="21"/>
          </w:rPr>
          <w:t>PARTcommunity</w:t>
        </w:r>
        <w:proofErr w:type="spellEnd"/>
        <w:r w:rsidRPr="00D62434">
          <w:rPr>
            <w:rStyle w:val="Hyperlink"/>
            <w:rFonts w:ascii="Arial" w:hAnsi="Arial" w:cs="Arial"/>
            <w:sz w:val="21"/>
            <w:szCs w:val="21"/>
          </w:rPr>
          <w:t xml:space="preserve"> vs. Suchmaschinen“</w:t>
        </w:r>
      </w:hyperlink>
      <w:r>
        <w:rPr>
          <w:rFonts w:ascii="Arial" w:hAnsi="Arial" w:cs="Arial"/>
          <w:sz w:val="21"/>
          <w:szCs w:val="21"/>
        </w:rPr>
        <w:t xml:space="preserve"> Challenge, bei der die Teilnehmer mit eindrucksvollen Beispiele zeigten, wie unzulänglich herkömmliche Suchmaschinen speziell im </w:t>
      </w:r>
      <w:r w:rsidR="00E239A7">
        <w:rPr>
          <w:rFonts w:ascii="Arial" w:hAnsi="Arial" w:cs="Arial"/>
          <w:sz w:val="21"/>
          <w:szCs w:val="21"/>
        </w:rPr>
        <w:t>professionellen Alltag sein kön</w:t>
      </w:r>
      <w:r>
        <w:rPr>
          <w:rFonts w:ascii="Arial" w:hAnsi="Arial" w:cs="Arial"/>
          <w:sz w:val="21"/>
          <w:szCs w:val="21"/>
        </w:rPr>
        <w:t>nen.</w:t>
      </w:r>
      <w:r w:rsidRPr="00D62434">
        <w:t xml:space="preserve"> </w:t>
      </w:r>
    </w:p>
    <w:p w:rsidR="00FB082E" w:rsidRDefault="00FB082E" w:rsidP="00FB082E">
      <w:pPr>
        <w:pStyle w:val="Kopfzeile"/>
        <w:spacing w:line="360" w:lineRule="auto"/>
        <w:rPr>
          <w:rFonts w:ascii="Arial" w:hAnsi="Arial" w:cs="Arial"/>
          <w:b/>
          <w:bCs/>
          <w:color w:val="0E5F7E"/>
          <w:sz w:val="21"/>
          <w:szCs w:val="21"/>
        </w:rPr>
      </w:pPr>
    </w:p>
    <w:p w:rsidR="00FB082E" w:rsidRPr="002501F7" w:rsidRDefault="00FB082E" w:rsidP="00FB082E">
      <w:pPr>
        <w:pStyle w:val="Kopfzeile"/>
        <w:spacing w:line="360" w:lineRule="auto"/>
        <w:rPr>
          <w:rFonts w:ascii="Arial" w:hAnsi="Arial" w:cs="Arial"/>
          <w:b/>
          <w:bCs/>
          <w:color w:val="0E5F7E"/>
          <w:sz w:val="21"/>
          <w:szCs w:val="21"/>
        </w:rPr>
      </w:pPr>
      <w:r>
        <w:rPr>
          <w:rFonts w:ascii="Arial" w:hAnsi="Arial" w:cs="Arial"/>
          <w:b/>
          <w:bCs/>
          <w:color w:val="0E5F7E"/>
          <w:sz w:val="21"/>
          <w:szCs w:val="21"/>
        </w:rPr>
        <w:t>Eine praktische Lösung von CADENAS</w:t>
      </w:r>
    </w:p>
    <w:p w:rsidR="00FB082E" w:rsidRDefault="00FB082E" w:rsidP="00FB082E">
      <w:pPr>
        <w:spacing w:line="360" w:lineRule="auto"/>
        <w:ind w:right="-1"/>
        <w:rPr>
          <w:rFonts w:ascii="Arial" w:hAnsi="Arial" w:cs="Arial"/>
          <w:sz w:val="21"/>
          <w:szCs w:val="21"/>
        </w:rPr>
      </w:pPr>
      <w:r>
        <w:rPr>
          <w:rFonts w:ascii="Arial" w:hAnsi="Arial" w:cs="Arial"/>
          <w:sz w:val="21"/>
          <w:szCs w:val="21"/>
        </w:rPr>
        <w:t xml:space="preserve">Zumindest für Ingenieure und Entwickler gibt es für solche Suchanfragen jetzt eine praktische Lösung: </w:t>
      </w:r>
      <w:r w:rsidRPr="0043778F">
        <w:rPr>
          <w:rFonts w:ascii="Arial" w:hAnsi="Arial" w:cs="Arial"/>
          <w:sz w:val="21"/>
          <w:szCs w:val="21"/>
        </w:rPr>
        <w:t>CADENAS</w:t>
      </w:r>
      <w:r>
        <w:rPr>
          <w:rFonts w:ascii="Arial" w:hAnsi="Arial" w:cs="Arial"/>
          <w:sz w:val="21"/>
          <w:szCs w:val="21"/>
        </w:rPr>
        <w:t>,</w:t>
      </w:r>
      <w:r w:rsidRPr="0043778F">
        <w:rPr>
          <w:rFonts w:ascii="Arial" w:hAnsi="Arial" w:cs="Arial"/>
          <w:sz w:val="21"/>
          <w:szCs w:val="21"/>
        </w:rPr>
        <w:t xml:space="preserve"> der Experte für 3D CAD Modelle </w:t>
      </w:r>
      <w:r>
        <w:rPr>
          <w:rFonts w:ascii="Arial" w:hAnsi="Arial" w:cs="Arial"/>
          <w:sz w:val="21"/>
          <w:szCs w:val="21"/>
        </w:rPr>
        <w:t>und H</w:t>
      </w:r>
      <w:r w:rsidRPr="0043778F">
        <w:rPr>
          <w:rFonts w:ascii="Arial" w:hAnsi="Arial" w:cs="Arial"/>
          <w:sz w:val="21"/>
          <w:szCs w:val="21"/>
        </w:rPr>
        <w:t>erstel</w:t>
      </w:r>
      <w:r>
        <w:rPr>
          <w:rFonts w:ascii="Arial" w:hAnsi="Arial" w:cs="Arial"/>
          <w:sz w:val="21"/>
          <w:szCs w:val="21"/>
        </w:rPr>
        <w:t>l</w:t>
      </w:r>
      <w:r w:rsidRPr="0043778F">
        <w:rPr>
          <w:rFonts w:ascii="Arial" w:hAnsi="Arial" w:cs="Arial"/>
          <w:sz w:val="21"/>
          <w:szCs w:val="21"/>
        </w:rPr>
        <w:t>er</w:t>
      </w:r>
      <w:r>
        <w:rPr>
          <w:rFonts w:ascii="Arial" w:hAnsi="Arial" w:cs="Arial"/>
          <w:sz w:val="21"/>
          <w:szCs w:val="21"/>
        </w:rPr>
        <w:t>k</w:t>
      </w:r>
      <w:r w:rsidRPr="0043778F">
        <w:rPr>
          <w:rFonts w:ascii="Arial" w:hAnsi="Arial" w:cs="Arial"/>
          <w:sz w:val="21"/>
          <w:szCs w:val="21"/>
        </w:rPr>
        <w:t>ataloge</w:t>
      </w:r>
      <w:r w:rsidR="00015F57">
        <w:rPr>
          <w:rFonts w:ascii="Arial" w:hAnsi="Arial" w:cs="Arial"/>
          <w:sz w:val="21"/>
          <w:szCs w:val="21"/>
        </w:rPr>
        <w:t>,</w:t>
      </w:r>
      <w:r w:rsidRPr="0043778F">
        <w:rPr>
          <w:rFonts w:ascii="Arial" w:hAnsi="Arial" w:cs="Arial"/>
          <w:sz w:val="21"/>
          <w:szCs w:val="21"/>
        </w:rPr>
        <w:t xml:space="preserve"> </w:t>
      </w:r>
      <w:r>
        <w:rPr>
          <w:rFonts w:ascii="Arial" w:hAnsi="Arial" w:cs="Arial"/>
          <w:sz w:val="21"/>
          <w:szCs w:val="21"/>
        </w:rPr>
        <w:t>veröffentlichte</w:t>
      </w:r>
      <w:r w:rsidRPr="0043778F">
        <w:rPr>
          <w:rFonts w:ascii="Arial" w:hAnsi="Arial" w:cs="Arial"/>
          <w:sz w:val="21"/>
          <w:szCs w:val="21"/>
        </w:rPr>
        <w:t xml:space="preserve"> jetzt eine Weltneuheit</w:t>
      </w:r>
      <w:r w:rsidR="00015F57">
        <w:rPr>
          <w:rFonts w:ascii="Arial" w:hAnsi="Arial" w:cs="Arial"/>
          <w:sz w:val="21"/>
          <w:szCs w:val="21"/>
        </w:rPr>
        <w:t>.</w:t>
      </w:r>
      <w:r>
        <w:rPr>
          <w:rFonts w:ascii="Arial" w:hAnsi="Arial" w:cs="Arial"/>
          <w:sz w:val="21"/>
          <w:szCs w:val="21"/>
        </w:rPr>
        <w:t xml:space="preserve"> Unter der URL </w:t>
      </w:r>
      <w:hyperlink r:id="rId9" w:history="1">
        <w:r w:rsidRPr="00715890">
          <w:rPr>
            <w:rStyle w:val="Hyperlink"/>
            <w:rFonts w:ascii="Arial" w:hAnsi="Arial" w:cs="Arial"/>
            <w:sz w:val="21"/>
            <w:szCs w:val="21"/>
          </w:rPr>
          <w:t>fiarch.it</w:t>
        </w:r>
      </w:hyperlink>
      <w:r>
        <w:rPr>
          <w:rFonts w:ascii="Arial" w:hAnsi="Arial" w:cs="Arial"/>
          <w:sz w:val="21"/>
          <w:szCs w:val="21"/>
        </w:rPr>
        <w:t xml:space="preserve"> wurde eine spezialisierte Suchmaschine geschaffen, die mit Hilfe intelligenter Suchmethoden Norm- und Kaufteile aufspürt. </w:t>
      </w:r>
    </w:p>
    <w:p w:rsidR="00FB082E" w:rsidRDefault="00FB082E" w:rsidP="00FB082E">
      <w:pPr>
        <w:pStyle w:val="Kopfzeile"/>
        <w:spacing w:line="360" w:lineRule="auto"/>
        <w:rPr>
          <w:rFonts w:ascii="Arial" w:hAnsi="Arial" w:cs="Arial"/>
          <w:b/>
          <w:bCs/>
          <w:color w:val="0E5F7E"/>
          <w:sz w:val="21"/>
          <w:szCs w:val="21"/>
        </w:rPr>
      </w:pPr>
    </w:p>
    <w:p w:rsidR="00FB082E" w:rsidRPr="002501F7" w:rsidRDefault="00FB082E" w:rsidP="00FB082E">
      <w:pPr>
        <w:pStyle w:val="Kopfzeile"/>
        <w:spacing w:line="360" w:lineRule="auto"/>
        <w:rPr>
          <w:rFonts w:ascii="Arial" w:hAnsi="Arial" w:cs="Arial"/>
          <w:b/>
          <w:bCs/>
          <w:color w:val="0E5F7E"/>
          <w:sz w:val="21"/>
          <w:szCs w:val="21"/>
        </w:rPr>
      </w:pPr>
      <w:r>
        <w:rPr>
          <w:rFonts w:ascii="Arial" w:hAnsi="Arial" w:cs="Arial"/>
          <w:b/>
          <w:bCs/>
          <w:color w:val="0E5F7E"/>
          <w:sz w:val="21"/>
          <w:szCs w:val="21"/>
        </w:rPr>
        <w:t>fiarch.it: Objektsuche mit Skizze, Beispiel und Wort</w:t>
      </w:r>
    </w:p>
    <w:p w:rsidR="00FB082E" w:rsidRDefault="00FB082E" w:rsidP="00FB082E">
      <w:pPr>
        <w:spacing w:line="360" w:lineRule="auto"/>
        <w:ind w:right="-1"/>
        <w:rPr>
          <w:rFonts w:ascii="Arial" w:hAnsi="Arial" w:cs="Arial"/>
          <w:sz w:val="21"/>
          <w:szCs w:val="21"/>
        </w:rPr>
      </w:pPr>
      <w:r>
        <w:rPr>
          <w:rFonts w:ascii="Arial" w:hAnsi="Arial" w:cs="Arial"/>
          <w:sz w:val="21"/>
          <w:szCs w:val="21"/>
        </w:rPr>
        <w:t>Zum Ausdruck bringt das der Name „</w:t>
      </w:r>
      <w:proofErr w:type="spellStart"/>
      <w:r>
        <w:rPr>
          <w:rFonts w:ascii="Arial" w:hAnsi="Arial" w:cs="Arial"/>
          <w:sz w:val="21"/>
          <w:szCs w:val="21"/>
        </w:rPr>
        <w:t>fiarch</w:t>
      </w:r>
      <w:proofErr w:type="spellEnd"/>
      <w:r>
        <w:rPr>
          <w:rFonts w:ascii="Arial" w:hAnsi="Arial" w:cs="Arial"/>
          <w:sz w:val="21"/>
          <w:szCs w:val="21"/>
        </w:rPr>
        <w:t xml:space="preserve">“, der einerseits eine Verschleifung von „Find </w:t>
      </w:r>
      <w:proofErr w:type="spellStart"/>
      <w:r>
        <w:rPr>
          <w:rFonts w:ascii="Arial" w:hAnsi="Arial" w:cs="Arial"/>
          <w:sz w:val="21"/>
          <w:szCs w:val="21"/>
        </w:rPr>
        <w:t>instead</w:t>
      </w:r>
      <w:proofErr w:type="spellEnd"/>
      <w:r>
        <w:rPr>
          <w:rFonts w:ascii="Arial" w:hAnsi="Arial" w:cs="Arial"/>
          <w:sz w:val="21"/>
          <w:szCs w:val="21"/>
        </w:rPr>
        <w:t xml:space="preserve"> </w:t>
      </w:r>
      <w:proofErr w:type="spellStart"/>
      <w:r>
        <w:rPr>
          <w:rFonts w:ascii="Arial" w:hAnsi="Arial" w:cs="Arial"/>
          <w:sz w:val="21"/>
          <w:szCs w:val="21"/>
        </w:rPr>
        <w:t>of</w:t>
      </w:r>
      <w:proofErr w:type="spellEnd"/>
      <w:r>
        <w:rPr>
          <w:rFonts w:ascii="Arial" w:hAnsi="Arial" w:cs="Arial"/>
          <w:sz w:val="21"/>
          <w:szCs w:val="21"/>
        </w:rPr>
        <w:t xml:space="preserve"> </w:t>
      </w:r>
      <w:proofErr w:type="spellStart"/>
      <w:r>
        <w:rPr>
          <w:rFonts w:ascii="Arial" w:hAnsi="Arial" w:cs="Arial"/>
          <w:sz w:val="21"/>
          <w:szCs w:val="21"/>
        </w:rPr>
        <w:t>search</w:t>
      </w:r>
      <w:proofErr w:type="spellEnd"/>
      <w:r>
        <w:rPr>
          <w:rFonts w:ascii="Arial" w:hAnsi="Arial" w:cs="Arial"/>
          <w:sz w:val="21"/>
          <w:szCs w:val="21"/>
        </w:rPr>
        <w:t xml:space="preserve">“ ist, andererseits auch ein – wie das </w:t>
      </w:r>
      <w:hyperlink r:id="rId10" w:history="1">
        <w:r w:rsidRPr="00903C99">
          <w:rPr>
            <w:rStyle w:val="Hyperlink"/>
            <w:rFonts w:ascii="Arial" w:hAnsi="Arial" w:cs="Arial"/>
            <w:sz w:val="21"/>
            <w:szCs w:val="21"/>
          </w:rPr>
          <w:t xml:space="preserve">Urban </w:t>
        </w:r>
        <w:proofErr w:type="spellStart"/>
        <w:r w:rsidRPr="00903C99">
          <w:rPr>
            <w:rStyle w:val="Hyperlink"/>
            <w:rFonts w:ascii="Arial" w:hAnsi="Arial" w:cs="Arial"/>
            <w:sz w:val="21"/>
            <w:szCs w:val="21"/>
          </w:rPr>
          <w:t>Dictionary</w:t>
        </w:r>
        <w:proofErr w:type="spellEnd"/>
      </w:hyperlink>
      <w:r w:rsidRPr="00903C99">
        <w:rPr>
          <w:rFonts w:ascii="Arial" w:hAnsi="Arial" w:cs="Arial"/>
          <w:sz w:val="21"/>
          <w:szCs w:val="21"/>
        </w:rPr>
        <w:t xml:space="preserve"> </w:t>
      </w:r>
      <w:r>
        <w:rPr>
          <w:rFonts w:ascii="Arial" w:hAnsi="Arial" w:cs="Arial"/>
          <w:sz w:val="21"/>
          <w:szCs w:val="21"/>
        </w:rPr>
        <w:t>ve</w:t>
      </w:r>
      <w:r w:rsidR="00D92819">
        <w:rPr>
          <w:rFonts w:ascii="Arial" w:hAnsi="Arial" w:cs="Arial"/>
          <w:sz w:val="21"/>
          <w:szCs w:val="21"/>
        </w:rPr>
        <w:t>r</w:t>
      </w:r>
      <w:r>
        <w:rPr>
          <w:rFonts w:ascii="Arial" w:hAnsi="Arial" w:cs="Arial"/>
          <w:sz w:val="21"/>
          <w:szCs w:val="21"/>
        </w:rPr>
        <w:t xml:space="preserve">rät – </w:t>
      </w:r>
      <w:proofErr w:type="spellStart"/>
      <w:r>
        <w:rPr>
          <w:rFonts w:ascii="Arial" w:hAnsi="Arial" w:cs="Arial"/>
          <w:sz w:val="21"/>
          <w:szCs w:val="21"/>
        </w:rPr>
        <w:t>Slangbegriff</w:t>
      </w:r>
      <w:proofErr w:type="spellEnd"/>
      <w:r>
        <w:rPr>
          <w:rFonts w:ascii="Arial" w:hAnsi="Arial" w:cs="Arial"/>
          <w:sz w:val="21"/>
          <w:szCs w:val="21"/>
        </w:rPr>
        <w:t xml:space="preserve"> für „</w:t>
      </w:r>
      <w:proofErr w:type="spellStart"/>
      <w:r>
        <w:rPr>
          <w:rFonts w:ascii="Arial" w:hAnsi="Arial" w:cs="Arial"/>
          <w:sz w:val="21"/>
          <w:szCs w:val="21"/>
        </w:rPr>
        <w:t>fetch</w:t>
      </w:r>
      <w:proofErr w:type="spellEnd"/>
      <w:r>
        <w:rPr>
          <w:rFonts w:ascii="Arial" w:hAnsi="Arial" w:cs="Arial"/>
          <w:sz w:val="21"/>
          <w:szCs w:val="21"/>
        </w:rPr>
        <w:t xml:space="preserve">“: Denn die Suchmaschine ist nicht nur in der Lage Objekte per Volltextsuche in über 6000 Herstellerkatalogen und Produktwebseiten aufzuspüren, sondern ermöglicht auch das gesuchte Objekt dank der integrierten Geometrischen Ähnlichkeitssuche über eine Skizze zu finden oder durch den Abgleich eines, dem Objekt ähnlichen 3D CAD Models. Die letzteren beiden </w:t>
      </w:r>
      <w:r>
        <w:rPr>
          <w:rFonts w:ascii="Arial" w:hAnsi="Arial" w:cs="Arial"/>
          <w:sz w:val="21"/>
          <w:szCs w:val="21"/>
        </w:rPr>
        <w:lastRenderedPageBreak/>
        <w:t>Optionen beschränken sich gegenwärtig zwar noch auf ausgewählte Kataloge, aber nach einem für das 1</w:t>
      </w:r>
      <w:r w:rsidR="00015F57">
        <w:rPr>
          <w:rFonts w:ascii="Arial" w:hAnsi="Arial" w:cs="Arial"/>
          <w:sz w:val="21"/>
          <w:szCs w:val="21"/>
        </w:rPr>
        <w:t>. Quartal 2014 geplanten Update</w:t>
      </w:r>
      <w:r>
        <w:rPr>
          <w:rFonts w:ascii="Arial" w:hAnsi="Arial" w:cs="Arial"/>
          <w:sz w:val="21"/>
          <w:szCs w:val="21"/>
        </w:rPr>
        <w:t xml:space="preserve"> werden diese Funktionen auch für das gesamte Katalogspektrum verfügbar sein. </w:t>
      </w:r>
    </w:p>
    <w:p w:rsidR="00FB082E" w:rsidRDefault="00FB082E" w:rsidP="00FB082E">
      <w:pPr>
        <w:spacing w:line="360" w:lineRule="auto"/>
        <w:ind w:right="-1"/>
        <w:rPr>
          <w:rFonts w:ascii="Arial" w:hAnsi="Arial" w:cs="Arial"/>
          <w:sz w:val="21"/>
          <w:szCs w:val="21"/>
        </w:rPr>
      </w:pPr>
    </w:p>
    <w:p w:rsidR="00FB082E" w:rsidRDefault="00E239A7" w:rsidP="00FB082E">
      <w:pPr>
        <w:spacing w:line="360" w:lineRule="auto"/>
        <w:ind w:right="-1"/>
        <w:rPr>
          <w:rFonts w:ascii="Arial" w:hAnsi="Arial" w:cs="Arial"/>
          <w:sz w:val="21"/>
          <w:szCs w:val="21"/>
        </w:rPr>
      </w:pPr>
      <w:r>
        <w:rPr>
          <w:rFonts w:ascii="Arial" w:hAnsi="Arial" w:cs="Arial"/>
          <w:sz w:val="21"/>
          <w:szCs w:val="21"/>
        </w:rPr>
        <w:t xml:space="preserve">Weiterführende Informationen dazu </w:t>
      </w:r>
      <w:r w:rsidR="00FB082E">
        <w:rPr>
          <w:rFonts w:ascii="Arial" w:hAnsi="Arial" w:cs="Arial"/>
          <w:sz w:val="21"/>
          <w:szCs w:val="21"/>
        </w:rPr>
        <w:t>erhalten</w:t>
      </w:r>
      <w:r>
        <w:rPr>
          <w:rFonts w:ascii="Arial" w:hAnsi="Arial" w:cs="Arial"/>
          <w:sz w:val="21"/>
          <w:szCs w:val="21"/>
        </w:rPr>
        <w:t xml:space="preserve"> Sie</w:t>
      </w:r>
      <w:r w:rsidR="00FB082E">
        <w:rPr>
          <w:rFonts w:ascii="Arial" w:hAnsi="Arial" w:cs="Arial"/>
          <w:sz w:val="21"/>
          <w:szCs w:val="21"/>
        </w:rPr>
        <w:t xml:space="preserve"> unter </w:t>
      </w:r>
      <w:hyperlink r:id="rId11" w:history="1">
        <w:r w:rsidR="00FB082E" w:rsidRPr="009F029F">
          <w:rPr>
            <w:rStyle w:val="Hyperlink"/>
            <w:rFonts w:ascii="Arial" w:hAnsi="Arial" w:cs="Arial"/>
            <w:sz w:val="21"/>
            <w:szCs w:val="21"/>
          </w:rPr>
          <w:t>Marketing@cadenas.de</w:t>
        </w:r>
      </w:hyperlink>
      <w:r w:rsidR="00FB082E">
        <w:rPr>
          <w:rFonts w:ascii="Arial" w:hAnsi="Arial" w:cs="Arial"/>
          <w:sz w:val="21"/>
          <w:szCs w:val="21"/>
        </w:rPr>
        <w:t xml:space="preserve">, die Suchmaschine selbst finden Sie unter </w:t>
      </w:r>
      <w:hyperlink r:id="rId12" w:history="1">
        <w:r w:rsidR="00FB082E" w:rsidRPr="00D15653">
          <w:rPr>
            <w:rStyle w:val="Hyperlink"/>
            <w:rFonts w:ascii="Arial" w:hAnsi="Arial" w:cs="Arial"/>
            <w:sz w:val="21"/>
            <w:szCs w:val="21"/>
          </w:rPr>
          <w:t>http://fiarch.it</w:t>
        </w:r>
      </w:hyperlink>
      <w:r>
        <w:rPr>
          <w:rFonts w:ascii="Arial" w:hAnsi="Arial" w:cs="Arial"/>
          <w:sz w:val="21"/>
          <w:szCs w:val="21"/>
        </w:rPr>
        <w:t xml:space="preserve">. </w:t>
      </w:r>
    </w:p>
    <w:p w:rsidR="00FB082E" w:rsidRPr="00E8779A" w:rsidRDefault="00FB082E" w:rsidP="00FB082E">
      <w:pPr>
        <w:spacing w:line="360" w:lineRule="auto"/>
        <w:ind w:right="-1"/>
        <w:rPr>
          <w:rFonts w:ascii="Arial" w:hAnsi="Arial" w:cs="Arial"/>
          <w:sz w:val="21"/>
          <w:szCs w:val="21"/>
        </w:rPr>
      </w:pPr>
    </w:p>
    <w:p w:rsidR="003F7B0A" w:rsidRDefault="003F7B0A">
      <w:pPr>
        <w:rPr>
          <w:rFonts w:ascii="Arial" w:hAnsi="Arial" w:cs="Arial"/>
          <w:b/>
          <w:bCs/>
          <w:color w:val="0E5F7E"/>
          <w:sz w:val="21"/>
          <w:szCs w:val="21"/>
        </w:rPr>
      </w:pPr>
    </w:p>
    <w:p w:rsidR="00CA1E59" w:rsidRDefault="00CA1E59">
      <w:pPr>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507288">
        <w:rPr>
          <w:rFonts w:ascii="Arial" w:hAnsi="Arial" w:cs="Arial"/>
          <w:b/>
          <w:bCs/>
          <w:color w:val="0E5F7E"/>
          <w:sz w:val="21"/>
          <w:szCs w:val="21"/>
        </w:rPr>
        <w:t>er</w:t>
      </w:r>
    </w:p>
    <w:p w:rsidR="009F6B33" w:rsidRDefault="00861560" w:rsidP="00500688">
      <w:pPr>
        <w:spacing w:line="360" w:lineRule="auto"/>
        <w:ind w:right="-1"/>
        <w:rPr>
          <w:rFonts w:ascii="Arial" w:hAnsi="Arial" w:cs="Arial"/>
          <w:b/>
          <w:bCs/>
          <w:color w:val="0E5F7E"/>
          <w:sz w:val="21"/>
          <w:szCs w:val="21"/>
        </w:rPr>
      </w:pPr>
      <w:r w:rsidRPr="00861560">
        <w:rPr>
          <w:rFonts w:ascii="Arial" w:hAnsi="Arial" w:cs="Arial"/>
          <w:b/>
          <w:bCs/>
          <w:noProof/>
          <w:color w:val="0E5F7E"/>
          <w:sz w:val="21"/>
          <w:szCs w:val="21"/>
        </w:rPr>
        <w:drawing>
          <wp:inline distT="0" distB="0" distL="0" distR="0">
            <wp:extent cx="4500245" cy="3646243"/>
            <wp:effectExtent l="0" t="0" r="0" b="0"/>
            <wp:docPr id="6" name="Grafik 6" descr="C:\Users\fbraun\Desktop\2014_01_28_Fiarch.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raun\Desktop\2014_01_28_Fiarch.i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245" cy="3646243"/>
                    </a:xfrm>
                    <a:prstGeom prst="rect">
                      <a:avLst/>
                    </a:prstGeom>
                    <a:noFill/>
                    <a:ln>
                      <a:noFill/>
                    </a:ln>
                  </pic:spPr>
                </pic:pic>
              </a:graphicData>
            </a:graphic>
          </wp:inline>
        </w:drawing>
      </w:r>
    </w:p>
    <w:p w:rsidR="0000289A" w:rsidRDefault="00500688" w:rsidP="0055597C">
      <w:pPr>
        <w:autoSpaceDE w:val="0"/>
        <w:autoSpaceDN w:val="0"/>
        <w:adjustRightInd w:val="0"/>
        <w:rPr>
          <w:rFonts w:ascii="Arial" w:hAnsi="Arial" w:cs="Arial"/>
          <w:noProof/>
          <w:sz w:val="21"/>
          <w:szCs w:val="21"/>
        </w:rPr>
      </w:pPr>
      <w:r w:rsidRPr="003D2DFC">
        <w:rPr>
          <w:rFonts w:ascii="Arial" w:hAnsi="Arial" w:cs="Arial"/>
          <w:b/>
          <w:sz w:val="20"/>
          <w:szCs w:val="20"/>
        </w:rPr>
        <w:t>B</w:t>
      </w:r>
      <w:r w:rsidR="009F6B33" w:rsidRPr="003D2DFC">
        <w:rPr>
          <w:rFonts w:ascii="Arial" w:hAnsi="Arial" w:cs="Arial"/>
          <w:b/>
          <w:sz w:val="20"/>
          <w:szCs w:val="20"/>
        </w:rPr>
        <w:t>ildunterschrift</w:t>
      </w:r>
      <w:r w:rsidR="0000289A" w:rsidRPr="003D2DFC">
        <w:rPr>
          <w:rFonts w:ascii="Arial" w:hAnsi="Arial" w:cs="Arial"/>
          <w:b/>
          <w:sz w:val="20"/>
          <w:szCs w:val="20"/>
        </w:rPr>
        <w:t>:</w:t>
      </w:r>
      <w:r w:rsidR="000C7FE1">
        <w:rPr>
          <w:rFonts w:ascii="Arial" w:hAnsi="Arial" w:cs="Arial"/>
          <w:sz w:val="20"/>
          <w:szCs w:val="20"/>
        </w:rPr>
        <w:t xml:space="preserve"> </w:t>
      </w:r>
      <w:r w:rsidR="0055597C">
        <w:rPr>
          <w:rFonts w:ascii="Arial" w:hAnsi="Arial" w:cs="Arial"/>
          <w:sz w:val="20"/>
          <w:szCs w:val="20"/>
        </w:rPr>
        <w:t>Die Suchmaschine Fiarch.it des</w:t>
      </w:r>
      <w:r w:rsidR="0055597C" w:rsidRPr="0055597C">
        <w:rPr>
          <w:rFonts w:ascii="Arial" w:hAnsi="Arial" w:cs="Arial"/>
          <w:sz w:val="20"/>
          <w:szCs w:val="20"/>
        </w:rPr>
        <w:t xml:space="preserve"> </w:t>
      </w:r>
      <w:r w:rsidR="0055597C">
        <w:rPr>
          <w:rFonts w:ascii="Arial" w:hAnsi="Arial" w:cs="Arial"/>
          <w:sz w:val="20"/>
          <w:szCs w:val="20"/>
        </w:rPr>
        <w:t>Augsburger Softwarespezialisten CADENAS</w:t>
      </w:r>
      <w:r w:rsidR="0055597C" w:rsidRPr="0055597C">
        <w:rPr>
          <w:rFonts w:ascii="Arial" w:hAnsi="Arial" w:cs="Arial"/>
          <w:sz w:val="20"/>
          <w:szCs w:val="20"/>
        </w:rPr>
        <w:t xml:space="preserve"> liefert Suchergebnisse zu Fach- und Spezialbegriffen zugeschnitten auf die Anforderungen in der Konstruktion</w:t>
      </w:r>
    </w:p>
    <w:p w:rsidR="009F6B33" w:rsidRDefault="00FB082E" w:rsidP="00D92450">
      <w:pPr>
        <w:ind w:right="283"/>
        <w:rPr>
          <w:rFonts w:ascii="Arial" w:hAnsi="Arial" w:cs="Arial"/>
          <w:sz w:val="20"/>
          <w:szCs w:val="20"/>
        </w:rPr>
      </w:pPr>
      <w:r w:rsidRPr="00700B49">
        <w:rPr>
          <w:rFonts w:ascii="Arial" w:hAnsi="Arial" w:cs="Arial"/>
          <w:b/>
          <w:bCs/>
          <w:noProof/>
          <w:color w:val="0E5F7E"/>
          <w:sz w:val="21"/>
          <w:szCs w:val="21"/>
        </w:rPr>
        <w:lastRenderedPageBreak/>
        <w:drawing>
          <wp:inline distT="0" distB="0" distL="0" distR="0">
            <wp:extent cx="4657725" cy="3396653"/>
            <wp:effectExtent l="0" t="0" r="0" b="0"/>
            <wp:docPr id="5" name="Grafik 5" descr="C:\Users\fbraun\Desktop\2014_01_16_Fiarch.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raun\Desktop\2014_01_16_Fiarch.i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14" cy="3412907"/>
                    </a:xfrm>
                    <a:prstGeom prst="rect">
                      <a:avLst/>
                    </a:prstGeom>
                    <a:noFill/>
                    <a:ln>
                      <a:noFill/>
                    </a:ln>
                  </pic:spPr>
                </pic:pic>
              </a:graphicData>
            </a:graphic>
          </wp:inline>
        </w:drawing>
      </w:r>
    </w:p>
    <w:p w:rsidR="00CA1E59" w:rsidRDefault="0055597C" w:rsidP="00CA1E59">
      <w:pPr>
        <w:ind w:right="283"/>
        <w:rPr>
          <w:rFonts w:ascii="Arial" w:hAnsi="Arial" w:cs="Arial"/>
          <w:noProof/>
          <w:sz w:val="21"/>
          <w:szCs w:val="21"/>
        </w:rPr>
      </w:pPr>
      <w:r w:rsidRPr="003D2DFC">
        <w:rPr>
          <w:rFonts w:ascii="Arial" w:hAnsi="Arial" w:cs="Arial"/>
          <w:b/>
          <w:sz w:val="20"/>
          <w:szCs w:val="20"/>
        </w:rPr>
        <w:t>Bildunterschrift</w:t>
      </w:r>
      <w:r w:rsidR="00CA1E59" w:rsidRPr="003D2DFC">
        <w:rPr>
          <w:rFonts w:ascii="Arial" w:hAnsi="Arial" w:cs="Arial"/>
          <w:b/>
          <w:sz w:val="20"/>
          <w:szCs w:val="20"/>
        </w:rPr>
        <w:t>:</w:t>
      </w:r>
      <w:r w:rsidR="000C7FE1">
        <w:rPr>
          <w:rFonts w:ascii="Arial" w:hAnsi="Arial" w:cs="Arial"/>
          <w:sz w:val="20"/>
          <w:szCs w:val="20"/>
        </w:rPr>
        <w:t xml:space="preserve"> </w:t>
      </w:r>
      <w:r>
        <w:rPr>
          <w:rFonts w:ascii="Arial" w:hAnsi="Arial" w:cs="Arial"/>
          <w:sz w:val="20"/>
          <w:szCs w:val="20"/>
        </w:rPr>
        <w:t xml:space="preserve">Die Suchmaschine Fiarch.it </w:t>
      </w:r>
      <w:r w:rsidRPr="0055597C">
        <w:rPr>
          <w:rFonts w:ascii="Arial" w:hAnsi="Arial" w:cs="Arial"/>
          <w:sz w:val="20"/>
          <w:szCs w:val="20"/>
        </w:rPr>
        <w:t>ist nicht nur in der Lage Objekte per Volltextsuche in über 6000 Herstellerkatalogen und Produktwebseiten aufzuspüren, sondern ermöglicht auch das gesuchte Objekt dank der integrierten Geometrischen Ähnlichkeitssuche über eine Skizze zu finden oder durch den Abgleich eines, dem Objekt ähnlichen 3D CAD Models</w:t>
      </w:r>
    </w:p>
    <w:p w:rsidR="00CA1E59" w:rsidRDefault="00CA1E59" w:rsidP="00D92450">
      <w:pPr>
        <w:ind w:right="283"/>
        <w:rPr>
          <w:rFonts w:ascii="Arial" w:hAnsi="Arial" w:cs="Arial"/>
          <w:sz w:val="20"/>
          <w:szCs w:val="20"/>
        </w:rPr>
      </w:pPr>
    </w:p>
    <w:p w:rsidR="00CA1E59" w:rsidRDefault="00CA1E59" w:rsidP="00D92450">
      <w:pPr>
        <w:ind w:right="283"/>
        <w:rPr>
          <w:rFonts w:ascii="Arial" w:hAnsi="Arial" w:cs="Arial"/>
          <w:sz w:val="20"/>
          <w:szCs w:val="20"/>
        </w:rPr>
      </w:pPr>
    </w:p>
    <w:p w:rsidR="00100285" w:rsidRDefault="00100285"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100285">
        <w:rPr>
          <w:rFonts w:ascii="Arial" w:hAnsi="Arial" w:cs="Arial"/>
          <w:sz w:val="20"/>
          <w:szCs w:val="20"/>
        </w:rPr>
        <w:t xml:space="preserve"> auf der CADENAS</w:t>
      </w:r>
      <w:r w:rsidR="008E67DF">
        <w:rPr>
          <w:rFonts w:ascii="Arial" w:hAnsi="Arial" w:cs="Arial"/>
          <w:sz w:val="20"/>
          <w:szCs w:val="20"/>
        </w:rPr>
        <w:t xml:space="preserve">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5" w:history="1">
        <w:r w:rsidR="006B494F" w:rsidRPr="006B494F">
          <w:rPr>
            <w:rStyle w:val="Hyperlink"/>
            <w:rFonts w:ascii="Arial" w:hAnsi="Arial" w:cs="Arial"/>
            <w:sz w:val="20"/>
            <w:szCs w:val="20"/>
          </w:rPr>
          <w:t>www.cadenas.de/presse/pressemitteilungen</w:t>
        </w:r>
      </w:hyperlink>
    </w:p>
    <w:p w:rsidR="00FB082E" w:rsidRDefault="00FB082E">
      <w:pPr>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E30A8E" w:rsidRPr="00894EBD" w:rsidRDefault="00E30A8E"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Die Rohteilsuche und Cloud Navigator Suche</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proofErr w:type="spellStart"/>
      <w:r w:rsidRPr="00894EBD">
        <w:rPr>
          <w:rFonts w:ascii="Arial" w:hAnsi="Arial" w:cs="Arial"/>
          <w:b/>
          <w:sz w:val="20"/>
          <w:szCs w:val="20"/>
        </w:rPr>
        <w:t>eCATALOGsolutions</w:t>
      </w:r>
      <w:proofErr w:type="spellEnd"/>
      <w:r w:rsidRPr="00894EBD">
        <w:rPr>
          <w:rFonts w:ascii="Arial" w:hAnsi="Arial" w:cs="Arial"/>
          <w:b/>
          <w:sz w:val="20"/>
          <w:szCs w:val="20"/>
        </w:rPr>
        <w:t xml:space="preserve"> Innovationen:</w:t>
      </w:r>
    </w:p>
    <w:p w:rsidR="00E30A8E" w:rsidRPr="00E30A8E"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Die 3D CAD Modelle App</w:t>
      </w:r>
    </w:p>
    <w:p w:rsidR="00894EBD" w:rsidRDefault="00894EBD"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894EBD">
        <w:rPr>
          <w:rFonts w:ascii="Arial" w:hAnsi="Arial" w:cs="Arial"/>
          <w:sz w:val="20"/>
          <w:szCs w:val="20"/>
        </w:rPr>
        <w:t>Der Einsatz von 3D Brillen zur Präsentation von CAD Modellen</w:t>
      </w:r>
    </w:p>
    <w:p w:rsidR="00E30A8E" w:rsidRPr="00894EBD"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 xml:space="preserve">Die Unterstützung der </w:t>
      </w:r>
      <w:proofErr w:type="spellStart"/>
      <w:r w:rsidRPr="000C7FE1">
        <w:rPr>
          <w:rFonts w:ascii="Arial" w:hAnsi="Arial" w:cs="Arial"/>
          <w:sz w:val="20"/>
          <w:szCs w:val="20"/>
        </w:rPr>
        <w:t>Augmented</w:t>
      </w:r>
      <w:proofErr w:type="spellEnd"/>
      <w:r w:rsidRPr="000C7FE1">
        <w:rPr>
          <w:rFonts w:ascii="Arial" w:hAnsi="Arial" w:cs="Arial"/>
          <w:sz w:val="20"/>
          <w:szCs w:val="20"/>
        </w:rPr>
        <w:t xml:space="preserve"> Reality Technologie</w:t>
      </w:r>
    </w:p>
    <w:p w:rsidR="00E30A8E" w:rsidRPr="00E30A8E"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 xml:space="preserve">Der Smart </w:t>
      </w:r>
      <w:proofErr w:type="spellStart"/>
      <w:r w:rsidRPr="000C7FE1">
        <w:rPr>
          <w:rFonts w:ascii="Arial" w:hAnsi="Arial" w:cs="Arial"/>
          <w:sz w:val="20"/>
          <w:szCs w:val="20"/>
        </w:rPr>
        <w:t>Catalog</w:t>
      </w:r>
      <w:proofErr w:type="spellEnd"/>
      <w:r w:rsidRPr="000C7FE1">
        <w:rPr>
          <w:rFonts w:ascii="Arial" w:hAnsi="Arial" w:cs="Arial"/>
          <w:sz w:val="20"/>
          <w:szCs w:val="20"/>
        </w:rPr>
        <w:t xml:space="preserve"> – Der Printkatalog wird digital</w:t>
      </w:r>
    </w:p>
    <w:p w:rsidR="00E30A8E" w:rsidRDefault="00BB2FED"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proofErr w:type="spellStart"/>
      <w:r>
        <w:rPr>
          <w:rFonts w:ascii="Arial" w:hAnsi="Arial" w:cs="Arial"/>
          <w:sz w:val="20"/>
          <w:szCs w:val="20"/>
        </w:rPr>
        <w:t>e</w:t>
      </w:r>
      <w:r w:rsidR="00445D2A">
        <w:rPr>
          <w:rFonts w:ascii="Arial" w:hAnsi="Arial" w:cs="Arial"/>
          <w:sz w:val="20"/>
          <w:szCs w:val="20"/>
        </w:rPr>
        <w:t>PRODUCT</w:t>
      </w:r>
      <w:r>
        <w:rPr>
          <w:rFonts w:ascii="Arial" w:hAnsi="Arial" w:cs="Arial"/>
          <w:sz w:val="20"/>
          <w:szCs w:val="20"/>
        </w:rPr>
        <w: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BB2FED" w:rsidRPr="00894EBD" w:rsidRDefault="00E30A8E" w:rsidP="000C7FE1">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C7FE1">
        <w:rPr>
          <w:rFonts w:ascii="Arial" w:hAnsi="Arial" w:cs="Arial"/>
          <w:sz w:val="20"/>
          <w:szCs w:val="20"/>
        </w:rPr>
        <w:t>Engineering Wissensdatenbank</w:t>
      </w:r>
    </w:p>
    <w:p w:rsidR="00894EBD" w:rsidRDefault="00894EBD" w:rsidP="00BE7C1F">
      <w:pPr>
        <w:pStyle w:val="KeinLeerraum"/>
        <w:ind w:right="-1"/>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6" w:history="1">
        <w:r w:rsidRPr="00894EBD">
          <w:rPr>
            <w:rFonts w:ascii="Arial" w:hAnsi="Arial" w:cs="Arial"/>
            <w:sz w:val="20"/>
            <w:szCs w:val="20"/>
          </w:rPr>
          <w:t>www.cadenas.de</w:t>
        </w:r>
      </w:hyperlink>
    </w:p>
    <w:sectPr w:rsidR="00BE7C1F" w:rsidSect="00BE7C1F">
      <w:headerReference w:type="even" r:id="rId17"/>
      <w:headerReference w:type="default" r:id="rId18"/>
      <w:footerReference w:type="even" r:id="rId19"/>
      <w:footerReference w:type="default" r:id="rId20"/>
      <w:headerReference w:type="first" r:id="rId21"/>
      <w:footerReference w:type="first" r:id="rId22"/>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A2" w:rsidRDefault="00756AA2">
      <w:r>
        <w:separator/>
      </w:r>
    </w:p>
  </w:endnote>
  <w:endnote w:type="continuationSeparator" w:id="0">
    <w:p w:rsidR="00756AA2" w:rsidRDefault="007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822B4C">
          <w:rPr>
            <w:rFonts w:ascii="Arial" w:hAnsi="Arial" w:cs="Arial"/>
            <w:noProof/>
            <w:sz w:val="20"/>
            <w:szCs w:val="20"/>
          </w:rPr>
          <w:t>- 1 -</w:t>
        </w:r>
        <w:r w:rsidRPr="00822A7F">
          <w:rPr>
            <w:rFonts w:ascii="Arial" w:hAnsi="Arial" w:cs="Arial"/>
            <w:sz w:val="20"/>
            <w:szCs w:val="20"/>
          </w:rPr>
          <w:fldChar w:fldCharType="end"/>
        </w:r>
      </w:p>
    </w:sdtContent>
  </w:sdt>
  <w:p w:rsidR="00756AA2" w:rsidRDefault="00756A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A2" w:rsidRDefault="00756AA2">
      <w:r>
        <w:separator/>
      </w:r>
    </w:p>
  </w:footnote>
  <w:footnote w:type="continuationSeparator" w:id="0">
    <w:p w:rsidR="00756AA2" w:rsidRDefault="007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83BC6"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EF" w:rsidRDefault="004067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64AE"/>
    <w:multiLevelType w:val="hybridMultilevel"/>
    <w:tmpl w:val="9A88EF28"/>
    <w:lvl w:ilvl="0" w:tplc="325E9F5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B812367"/>
    <w:multiLevelType w:val="hybridMultilevel"/>
    <w:tmpl w:val="DA2ECACE"/>
    <w:lvl w:ilvl="0" w:tplc="607CD9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D52795D"/>
    <w:multiLevelType w:val="hybridMultilevel"/>
    <w:tmpl w:val="49C68FAC"/>
    <w:lvl w:ilvl="0" w:tplc="0D5AB8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7B03246"/>
    <w:multiLevelType w:val="multilevel"/>
    <w:tmpl w:val="E35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nsid w:val="5D5717CB"/>
    <w:multiLevelType w:val="multilevel"/>
    <w:tmpl w:val="05F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3B65179"/>
    <w:multiLevelType w:val="hybridMultilevel"/>
    <w:tmpl w:val="3CBA3032"/>
    <w:lvl w:ilvl="0" w:tplc="FBF6CC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1"/>
  </w:num>
  <w:num w:numId="4">
    <w:abstractNumId w:val="10"/>
  </w:num>
  <w:num w:numId="5">
    <w:abstractNumId w:val="24"/>
  </w:num>
  <w:num w:numId="6">
    <w:abstractNumId w:val="2"/>
  </w:num>
  <w:num w:numId="7">
    <w:abstractNumId w:val="22"/>
  </w:num>
  <w:num w:numId="8">
    <w:abstractNumId w:val="15"/>
  </w:num>
  <w:num w:numId="9">
    <w:abstractNumId w:val="14"/>
  </w:num>
  <w:num w:numId="10">
    <w:abstractNumId w:val="18"/>
  </w:num>
  <w:num w:numId="11">
    <w:abstractNumId w:val="1"/>
  </w:num>
  <w:num w:numId="12">
    <w:abstractNumId w:val="23"/>
  </w:num>
  <w:num w:numId="13">
    <w:abstractNumId w:val="25"/>
  </w:num>
  <w:num w:numId="14">
    <w:abstractNumId w:val="29"/>
  </w:num>
  <w:num w:numId="15">
    <w:abstractNumId w:val="5"/>
  </w:num>
  <w:num w:numId="16">
    <w:abstractNumId w:val="8"/>
  </w:num>
  <w:num w:numId="17">
    <w:abstractNumId w:val="3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1"/>
  </w:num>
  <w:num w:numId="21">
    <w:abstractNumId w:val="28"/>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3"/>
  </w:num>
  <w:num w:numId="26">
    <w:abstractNumId w:val="21"/>
  </w:num>
  <w:num w:numId="27">
    <w:abstractNumId w:val="7"/>
  </w:num>
  <w:num w:numId="28">
    <w:abstractNumId w:val="16"/>
  </w:num>
  <w:num w:numId="29">
    <w:abstractNumId w:val="19"/>
  </w:num>
  <w:num w:numId="30">
    <w:abstractNumId w:val="27"/>
  </w:num>
  <w:num w:numId="31">
    <w:abstractNumId w:val="12"/>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5F57"/>
    <w:rsid w:val="00017452"/>
    <w:rsid w:val="00025945"/>
    <w:rsid w:val="00045E46"/>
    <w:rsid w:val="00050372"/>
    <w:rsid w:val="00053774"/>
    <w:rsid w:val="0006076E"/>
    <w:rsid w:val="00071C66"/>
    <w:rsid w:val="00075DF9"/>
    <w:rsid w:val="00081B8F"/>
    <w:rsid w:val="00097E01"/>
    <w:rsid w:val="000B4D4F"/>
    <w:rsid w:val="000C7FE1"/>
    <w:rsid w:val="000E4D89"/>
    <w:rsid w:val="000F55AD"/>
    <w:rsid w:val="00100285"/>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880"/>
    <w:rsid w:val="001F08AD"/>
    <w:rsid w:val="00202CDC"/>
    <w:rsid w:val="00213E07"/>
    <w:rsid w:val="0021482A"/>
    <w:rsid w:val="00221279"/>
    <w:rsid w:val="002345F5"/>
    <w:rsid w:val="00244D0C"/>
    <w:rsid w:val="00262492"/>
    <w:rsid w:val="00264745"/>
    <w:rsid w:val="00266FD8"/>
    <w:rsid w:val="00285151"/>
    <w:rsid w:val="00285C01"/>
    <w:rsid w:val="002909C3"/>
    <w:rsid w:val="002B59B1"/>
    <w:rsid w:val="002D725D"/>
    <w:rsid w:val="002F3B29"/>
    <w:rsid w:val="00301149"/>
    <w:rsid w:val="00301417"/>
    <w:rsid w:val="003253F7"/>
    <w:rsid w:val="00332A70"/>
    <w:rsid w:val="0033741B"/>
    <w:rsid w:val="00342741"/>
    <w:rsid w:val="00347B3E"/>
    <w:rsid w:val="00373308"/>
    <w:rsid w:val="00373AE5"/>
    <w:rsid w:val="003754CA"/>
    <w:rsid w:val="003918F6"/>
    <w:rsid w:val="003A36C8"/>
    <w:rsid w:val="003D2DFC"/>
    <w:rsid w:val="003D4351"/>
    <w:rsid w:val="003F031C"/>
    <w:rsid w:val="003F3D79"/>
    <w:rsid w:val="003F7B0A"/>
    <w:rsid w:val="00400892"/>
    <w:rsid w:val="004067EF"/>
    <w:rsid w:val="004124E9"/>
    <w:rsid w:val="004171D9"/>
    <w:rsid w:val="004308C8"/>
    <w:rsid w:val="0044213C"/>
    <w:rsid w:val="00442449"/>
    <w:rsid w:val="00445D2A"/>
    <w:rsid w:val="00465FCD"/>
    <w:rsid w:val="0047174E"/>
    <w:rsid w:val="00472936"/>
    <w:rsid w:val="00481768"/>
    <w:rsid w:val="00496327"/>
    <w:rsid w:val="004C11CA"/>
    <w:rsid w:val="004C6129"/>
    <w:rsid w:val="004D2FF0"/>
    <w:rsid w:val="004D3784"/>
    <w:rsid w:val="004D5D3D"/>
    <w:rsid w:val="00500688"/>
    <w:rsid w:val="00507288"/>
    <w:rsid w:val="00510C75"/>
    <w:rsid w:val="00517561"/>
    <w:rsid w:val="00523CCB"/>
    <w:rsid w:val="005302B0"/>
    <w:rsid w:val="0055597C"/>
    <w:rsid w:val="00560A23"/>
    <w:rsid w:val="00566435"/>
    <w:rsid w:val="00571B7B"/>
    <w:rsid w:val="00573C23"/>
    <w:rsid w:val="005766DF"/>
    <w:rsid w:val="00581CBD"/>
    <w:rsid w:val="00583268"/>
    <w:rsid w:val="005876FC"/>
    <w:rsid w:val="00595FF6"/>
    <w:rsid w:val="005A2210"/>
    <w:rsid w:val="005A43D0"/>
    <w:rsid w:val="005B3A8A"/>
    <w:rsid w:val="005D4646"/>
    <w:rsid w:val="00600D46"/>
    <w:rsid w:val="006020D3"/>
    <w:rsid w:val="00607EBF"/>
    <w:rsid w:val="00613240"/>
    <w:rsid w:val="00627EB6"/>
    <w:rsid w:val="00640D80"/>
    <w:rsid w:val="00660E37"/>
    <w:rsid w:val="0066148A"/>
    <w:rsid w:val="006649A7"/>
    <w:rsid w:val="00672041"/>
    <w:rsid w:val="00672CF2"/>
    <w:rsid w:val="00675D98"/>
    <w:rsid w:val="006A0668"/>
    <w:rsid w:val="006B46A7"/>
    <w:rsid w:val="006B494F"/>
    <w:rsid w:val="006C1D43"/>
    <w:rsid w:val="006C2B8F"/>
    <w:rsid w:val="006C3526"/>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B218C"/>
    <w:rsid w:val="007B4110"/>
    <w:rsid w:val="007C3523"/>
    <w:rsid w:val="007E2006"/>
    <w:rsid w:val="007F00E0"/>
    <w:rsid w:val="007F7693"/>
    <w:rsid w:val="00803D92"/>
    <w:rsid w:val="00807513"/>
    <w:rsid w:val="00811585"/>
    <w:rsid w:val="00817195"/>
    <w:rsid w:val="00822A7F"/>
    <w:rsid w:val="00822B4C"/>
    <w:rsid w:val="00823457"/>
    <w:rsid w:val="008315CB"/>
    <w:rsid w:val="00843B25"/>
    <w:rsid w:val="00861560"/>
    <w:rsid w:val="00872FFC"/>
    <w:rsid w:val="00876215"/>
    <w:rsid w:val="008807C0"/>
    <w:rsid w:val="00880B9B"/>
    <w:rsid w:val="00894EBD"/>
    <w:rsid w:val="008A0572"/>
    <w:rsid w:val="008A55BE"/>
    <w:rsid w:val="008A79F4"/>
    <w:rsid w:val="008C207A"/>
    <w:rsid w:val="008E67DF"/>
    <w:rsid w:val="008F0262"/>
    <w:rsid w:val="008F1036"/>
    <w:rsid w:val="008F5768"/>
    <w:rsid w:val="00912863"/>
    <w:rsid w:val="00927B0E"/>
    <w:rsid w:val="00961773"/>
    <w:rsid w:val="00964C63"/>
    <w:rsid w:val="00973EE5"/>
    <w:rsid w:val="00995FA7"/>
    <w:rsid w:val="009B45A3"/>
    <w:rsid w:val="009E0831"/>
    <w:rsid w:val="009E43FE"/>
    <w:rsid w:val="009F0AA9"/>
    <w:rsid w:val="009F6B33"/>
    <w:rsid w:val="00A0289D"/>
    <w:rsid w:val="00A1511B"/>
    <w:rsid w:val="00A61344"/>
    <w:rsid w:val="00A70C57"/>
    <w:rsid w:val="00A953B3"/>
    <w:rsid w:val="00AA0902"/>
    <w:rsid w:val="00AB4CCC"/>
    <w:rsid w:val="00AC63FC"/>
    <w:rsid w:val="00AC665B"/>
    <w:rsid w:val="00AD3FCA"/>
    <w:rsid w:val="00AE34F2"/>
    <w:rsid w:val="00AE3714"/>
    <w:rsid w:val="00B32A0A"/>
    <w:rsid w:val="00B51AC1"/>
    <w:rsid w:val="00B65449"/>
    <w:rsid w:val="00B737FD"/>
    <w:rsid w:val="00B76836"/>
    <w:rsid w:val="00B81897"/>
    <w:rsid w:val="00B81B4F"/>
    <w:rsid w:val="00BA0250"/>
    <w:rsid w:val="00BA73FF"/>
    <w:rsid w:val="00BB2FED"/>
    <w:rsid w:val="00BC3EBE"/>
    <w:rsid w:val="00BE7C1F"/>
    <w:rsid w:val="00BF1E54"/>
    <w:rsid w:val="00C072C2"/>
    <w:rsid w:val="00C14307"/>
    <w:rsid w:val="00C14C46"/>
    <w:rsid w:val="00C224C1"/>
    <w:rsid w:val="00C44FBC"/>
    <w:rsid w:val="00C52BB9"/>
    <w:rsid w:val="00C815FF"/>
    <w:rsid w:val="00C93DE8"/>
    <w:rsid w:val="00C942FF"/>
    <w:rsid w:val="00CA1E59"/>
    <w:rsid w:val="00CA473B"/>
    <w:rsid w:val="00CC0C19"/>
    <w:rsid w:val="00CD401A"/>
    <w:rsid w:val="00CE442E"/>
    <w:rsid w:val="00CE7659"/>
    <w:rsid w:val="00CF322B"/>
    <w:rsid w:val="00D2763E"/>
    <w:rsid w:val="00D66C13"/>
    <w:rsid w:val="00D671AD"/>
    <w:rsid w:val="00D71E05"/>
    <w:rsid w:val="00D92450"/>
    <w:rsid w:val="00D92819"/>
    <w:rsid w:val="00D96ACA"/>
    <w:rsid w:val="00DA25C7"/>
    <w:rsid w:val="00DB2807"/>
    <w:rsid w:val="00E0298C"/>
    <w:rsid w:val="00E23740"/>
    <w:rsid w:val="00E239A7"/>
    <w:rsid w:val="00E242C2"/>
    <w:rsid w:val="00E30A8E"/>
    <w:rsid w:val="00E33BA5"/>
    <w:rsid w:val="00E35B96"/>
    <w:rsid w:val="00E4303E"/>
    <w:rsid w:val="00E45656"/>
    <w:rsid w:val="00E50903"/>
    <w:rsid w:val="00E77BD1"/>
    <w:rsid w:val="00E83BAD"/>
    <w:rsid w:val="00ED1BDE"/>
    <w:rsid w:val="00EE1ECC"/>
    <w:rsid w:val="00EE53E8"/>
    <w:rsid w:val="00F21FF8"/>
    <w:rsid w:val="00F23D4F"/>
    <w:rsid w:val="00F2464F"/>
    <w:rsid w:val="00F339F2"/>
    <w:rsid w:val="00F4273E"/>
    <w:rsid w:val="00F467E4"/>
    <w:rsid w:val="00F57DD0"/>
    <w:rsid w:val="00F73916"/>
    <w:rsid w:val="00FA4C9A"/>
    <w:rsid w:val="00FB082E"/>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097">
      <w:bodyDiv w:val="1"/>
      <w:marLeft w:val="0"/>
      <w:marRight w:val="0"/>
      <w:marTop w:val="0"/>
      <w:marBottom w:val="0"/>
      <w:divBdr>
        <w:top w:val="none" w:sz="0" w:space="0" w:color="auto"/>
        <w:left w:val="none" w:sz="0" w:space="0" w:color="auto"/>
        <w:bottom w:val="none" w:sz="0" w:space="0" w:color="auto"/>
        <w:right w:val="none" w:sz="0" w:space="0" w:color="auto"/>
      </w:divBdr>
    </w:div>
    <w:div w:id="123737237">
      <w:bodyDiv w:val="1"/>
      <w:marLeft w:val="0"/>
      <w:marRight w:val="0"/>
      <w:marTop w:val="0"/>
      <w:marBottom w:val="0"/>
      <w:divBdr>
        <w:top w:val="none" w:sz="0" w:space="0" w:color="auto"/>
        <w:left w:val="none" w:sz="0" w:space="0" w:color="auto"/>
        <w:bottom w:val="none" w:sz="0" w:space="0" w:color="auto"/>
        <w:right w:val="none" w:sz="0" w:space="0" w:color="auto"/>
      </w:divBdr>
    </w:div>
    <w:div w:id="234055747">
      <w:bodyDiv w:val="1"/>
      <w:marLeft w:val="0"/>
      <w:marRight w:val="0"/>
      <w:marTop w:val="0"/>
      <w:marBottom w:val="0"/>
      <w:divBdr>
        <w:top w:val="none" w:sz="0" w:space="0" w:color="auto"/>
        <w:left w:val="none" w:sz="0" w:space="0" w:color="auto"/>
        <w:bottom w:val="none" w:sz="0" w:space="0" w:color="auto"/>
        <w:right w:val="none" w:sz="0" w:space="0" w:color="auto"/>
      </w:divBdr>
    </w:div>
    <w:div w:id="348726880">
      <w:bodyDiv w:val="1"/>
      <w:marLeft w:val="0"/>
      <w:marRight w:val="0"/>
      <w:marTop w:val="0"/>
      <w:marBottom w:val="0"/>
      <w:divBdr>
        <w:top w:val="none" w:sz="0" w:space="0" w:color="auto"/>
        <w:left w:val="none" w:sz="0" w:space="0" w:color="auto"/>
        <w:bottom w:val="none" w:sz="0" w:space="0" w:color="auto"/>
        <w:right w:val="none" w:sz="0" w:space="0" w:color="auto"/>
      </w:divBdr>
    </w:div>
    <w:div w:id="389351939">
      <w:bodyDiv w:val="1"/>
      <w:marLeft w:val="0"/>
      <w:marRight w:val="0"/>
      <w:marTop w:val="0"/>
      <w:marBottom w:val="0"/>
      <w:divBdr>
        <w:top w:val="none" w:sz="0" w:space="0" w:color="auto"/>
        <w:left w:val="none" w:sz="0" w:space="0" w:color="auto"/>
        <w:bottom w:val="none" w:sz="0" w:space="0" w:color="auto"/>
        <w:right w:val="none" w:sz="0" w:space="0" w:color="auto"/>
      </w:divBdr>
    </w:div>
    <w:div w:id="435441402">
      <w:bodyDiv w:val="1"/>
      <w:marLeft w:val="0"/>
      <w:marRight w:val="0"/>
      <w:marTop w:val="0"/>
      <w:marBottom w:val="0"/>
      <w:divBdr>
        <w:top w:val="none" w:sz="0" w:space="0" w:color="auto"/>
        <w:left w:val="none" w:sz="0" w:space="0" w:color="auto"/>
        <w:bottom w:val="none" w:sz="0" w:space="0" w:color="auto"/>
        <w:right w:val="none" w:sz="0" w:space="0" w:color="auto"/>
      </w:divBdr>
    </w:div>
    <w:div w:id="489947508">
      <w:bodyDiv w:val="1"/>
      <w:marLeft w:val="0"/>
      <w:marRight w:val="0"/>
      <w:marTop w:val="0"/>
      <w:marBottom w:val="0"/>
      <w:divBdr>
        <w:top w:val="none" w:sz="0" w:space="0" w:color="auto"/>
        <w:left w:val="none" w:sz="0" w:space="0" w:color="auto"/>
        <w:bottom w:val="none" w:sz="0" w:space="0" w:color="auto"/>
        <w:right w:val="none" w:sz="0" w:space="0" w:color="auto"/>
      </w:divBdr>
    </w:div>
    <w:div w:id="504131463">
      <w:bodyDiv w:val="1"/>
      <w:marLeft w:val="0"/>
      <w:marRight w:val="0"/>
      <w:marTop w:val="0"/>
      <w:marBottom w:val="0"/>
      <w:divBdr>
        <w:top w:val="none" w:sz="0" w:space="0" w:color="auto"/>
        <w:left w:val="none" w:sz="0" w:space="0" w:color="auto"/>
        <w:bottom w:val="none" w:sz="0" w:space="0" w:color="auto"/>
        <w:right w:val="none" w:sz="0" w:space="0" w:color="auto"/>
      </w:divBdr>
    </w:div>
    <w:div w:id="594746341">
      <w:bodyDiv w:val="1"/>
      <w:marLeft w:val="0"/>
      <w:marRight w:val="0"/>
      <w:marTop w:val="0"/>
      <w:marBottom w:val="0"/>
      <w:divBdr>
        <w:top w:val="none" w:sz="0" w:space="0" w:color="auto"/>
        <w:left w:val="none" w:sz="0" w:space="0" w:color="auto"/>
        <w:bottom w:val="none" w:sz="0" w:space="0" w:color="auto"/>
        <w:right w:val="none" w:sz="0" w:space="0" w:color="auto"/>
      </w:divBdr>
      <w:divsChild>
        <w:div w:id="1955822578">
          <w:marLeft w:val="0"/>
          <w:marRight w:val="0"/>
          <w:marTop w:val="0"/>
          <w:marBottom w:val="225"/>
          <w:divBdr>
            <w:top w:val="none" w:sz="0" w:space="0" w:color="auto"/>
            <w:left w:val="none" w:sz="0" w:space="0" w:color="auto"/>
            <w:bottom w:val="none" w:sz="0" w:space="0" w:color="auto"/>
            <w:right w:val="none" w:sz="0" w:space="0" w:color="auto"/>
          </w:divBdr>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934826639">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16374503">
      <w:bodyDiv w:val="1"/>
      <w:marLeft w:val="0"/>
      <w:marRight w:val="0"/>
      <w:marTop w:val="0"/>
      <w:marBottom w:val="0"/>
      <w:divBdr>
        <w:top w:val="none" w:sz="0" w:space="0" w:color="auto"/>
        <w:left w:val="none" w:sz="0" w:space="0" w:color="auto"/>
        <w:bottom w:val="none" w:sz="0" w:space="0" w:color="auto"/>
        <w:right w:val="none" w:sz="0" w:space="0" w:color="auto"/>
      </w:divBdr>
    </w:div>
    <w:div w:id="1385759282">
      <w:bodyDiv w:val="1"/>
      <w:marLeft w:val="0"/>
      <w:marRight w:val="0"/>
      <w:marTop w:val="0"/>
      <w:marBottom w:val="0"/>
      <w:divBdr>
        <w:top w:val="none" w:sz="0" w:space="0" w:color="auto"/>
        <w:left w:val="none" w:sz="0" w:space="0" w:color="auto"/>
        <w:bottom w:val="none" w:sz="0" w:space="0" w:color="auto"/>
        <w:right w:val="none" w:sz="0" w:space="0" w:color="auto"/>
      </w:divBdr>
    </w:div>
    <w:div w:id="1405295840">
      <w:bodyDiv w:val="1"/>
      <w:marLeft w:val="0"/>
      <w:marRight w:val="0"/>
      <w:marTop w:val="0"/>
      <w:marBottom w:val="0"/>
      <w:divBdr>
        <w:top w:val="none" w:sz="0" w:space="0" w:color="auto"/>
        <w:left w:val="none" w:sz="0" w:space="0" w:color="auto"/>
        <w:bottom w:val="none" w:sz="0" w:space="0" w:color="auto"/>
        <w:right w:val="none" w:sz="0" w:space="0" w:color="auto"/>
      </w:divBdr>
    </w:div>
    <w:div w:id="18862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nas.de/news/de/reader/items/drags-nuts-und-tites-warum-herkoemmliche-suchmaschinen-fuer-konstrukteure-nicht-immer-die-beste-loesung-sind"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fiarch.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dena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cadenas.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www.cadenas.de/presse/pressemitteilungen" TargetMode="External"/><Relationship Id="rId23" Type="http://schemas.openxmlformats.org/officeDocument/2006/relationships/fontTable" Target="fontTable.xml"/><Relationship Id="rId10" Type="http://schemas.openxmlformats.org/officeDocument/2006/relationships/hyperlink" Target="http://www.urbandictionary.com/define.php?term=Fiar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arch.it" TargetMode="External"/><Relationship Id="rId14" Type="http://schemas.openxmlformats.org/officeDocument/2006/relationships/image" Target="media/image2.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B374-9B31-4B96-A0F4-3E4BCF57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2014-01-30T11:44:00Z</dcterms:created>
  <dcterms:modified xsi:type="dcterms:W3CDTF">2014-01-31T08:58:00Z</dcterms:modified>
</cp:coreProperties>
</file>