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48" w:rsidRPr="00D92450" w:rsidRDefault="00BB0848" w:rsidP="00BB0848">
      <w:pPr>
        <w:pStyle w:val="Headline1"/>
        <w:tabs>
          <w:tab w:val="left" w:pos="11199"/>
        </w:tabs>
        <w:ind w:right="-426"/>
        <w:rPr>
          <w:sz w:val="28"/>
          <w:szCs w:val="28"/>
        </w:rPr>
      </w:pPr>
      <w:r w:rsidRPr="002806F5">
        <w:rPr>
          <w:sz w:val="28"/>
          <w:szCs w:val="28"/>
        </w:rPr>
        <w:t>PARTsolutions erhält Zertifizi</w:t>
      </w:r>
      <w:r>
        <w:rPr>
          <w:sz w:val="28"/>
          <w:szCs w:val="28"/>
        </w:rPr>
        <w:t>erung für Autodesk Inventor 2012</w:t>
      </w:r>
    </w:p>
    <w:p w:rsidR="00BB0848" w:rsidRPr="00BF1E54" w:rsidRDefault="00BB0848" w:rsidP="00BB0848">
      <w:pPr>
        <w:pStyle w:val="Kopfzeile"/>
        <w:tabs>
          <w:tab w:val="clear" w:pos="4536"/>
          <w:tab w:val="clear" w:pos="9072"/>
          <w:tab w:val="left" w:pos="11199"/>
        </w:tabs>
        <w:ind w:right="-426"/>
        <w:rPr>
          <w:rFonts w:ascii="Arial" w:hAnsi="Arial" w:cs="Arial"/>
          <w:b/>
          <w:bCs/>
          <w:color w:val="auto"/>
          <w:sz w:val="20"/>
          <w:szCs w:val="20"/>
        </w:rPr>
      </w:pPr>
    </w:p>
    <w:p w:rsidR="00F1688B" w:rsidRDefault="00BB0848" w:rsidP="00F1688B">
      <w:pPr>
        <w:pStyle w:val="Kopfzeile"/>
        <w:tabs>
          <w:tab w:val="clear" w:pos="4536"/>
          <w:tab w:val="clear" w:pos="9072"/>
          <w:tab w:val="left" w:pos="11199"/>
        </w:tabs>
        <w:spacing w:line="360" w:lineRule="auto"/>
        <w:ind w:right="-426"/>
        <w:jc w:val="both"/>
        <w:rPr>
          <w:rFonts w:ascii="Arial" w:hAnsi="Arial" w:cs="Arial"/>
          <w:sz w:val="20"/>
          <w:szCs w:val="20"/>
        </w:rPr>
      </w:pPr>
      <w:r w:rsidRPr="00BF1E54">
        <w:rPr>
          <w:rFonts w:ascii="Arial" w:hAnsi="Arial" w:cs="Arial"/>
          <w:b/>
          <w:sz w:val="20"/>
          <w:szCs w:val="20"/>
        </w:rPr>
        <w:t xml:space="preserve">Augsburg, </w:t>
      </w:r>
      <w:r w:rsidR="00321A47">
        <w:rPr>
          <w:rFonts w:ascii="Arial" w:hAnsi="Arial" w:cs="Arial"/>
          <w:b/>
          <w:sz w:val="20"/>
          <w:szCs w:val="20"/>
        </w:rPr>
        <w:t>29</w:t>
      </w:r>
      <w:r>
        <w:rPr>
          <w:rFonts w:ascii="Arial" w:hAnsi="Arial" w:cs="Arial"/>
          <w:b/>
          <w:sz w:val="20"/>
          <w:szCs w:val="20"/>
        </w:rPr>
        <w:t xml:space="preserve">. </w:t>
      </w:r>
      <w:r w:rsidR="0020458A">
        <w:rPr>
          <w:rFonts w:ascii="Arial" w:hAnsi="Arial" w:cs="Arial"/>
          <w:b/>
          <w:sz w:val="20"/>
          <w:szCs w:val="20"/>
        </w:rPr>
        <w:t>April</w:t>
      </w:r>
      <w:r w:rsidRPr="00BF1E54">
        <w:rPr>
          <w:rFonts w:ascii="Arial" w:hAnsi="Arial" w:cs="Arial"/>
          <w:b/>
          <w:sz w:val="20"/>
          <w:szCs w:val="20"/>
        </w:rPr>
        <w:t xml:space="preserve"> 201</w:t>
      </w:r>
      <w:r>
        <w:rPr>
          <w:rFonts w:ascii="Arial" w:hAnsi="Arial" w:cs="Arial"/>
          <w:b/>
          <w:sz w:val="20"/>
          <w:szCs w:val="20"/>
        </w:rPr>
        <w:t>1</w:t>
      </w:r>
      <w:r w:rsidRPr="00BF1E54">
        <w:rPr>
          <w:rFonts w:ascii="Arial" w:hAnsi="Arial" w:cs="Arial"/>
          <w:b/>
          <w:sz w:val="20"/>
          <w:szCs w:val="20"/>
        </w:rPr>
        <w:t>.</w:t>
      </w:r>
      <w:r w:rsidRPr="00BF1E54">
        <w:rPr>
          <w:rFonts w:ascii="Arial" w:hAnsi="Arial" w:cs="Arial"/>
          <w:sz w:val="20"/>
          <w:szCs w:val="20"/>
        </w:rPr>
        <w:t xml:space="preserve"> </w:t>
      </w:r>
      <w:r w:rsidR="008667A5" w:rsidRPr="008667A5">
        <w:rPr>
          <w:rFonts w:ascii="Arial" w:hAnsi="Arial" w:cs="Arial"/>
          <w:sz w:val="21"/>
          <w:szCs w:val="21"/>
        </w:rPr>
        <w:t>Das</w:t>
      </w:r>
      <w:r w:rsidR="00F1688B" w:rsidRPr="008667A5">
        <w:rPr>
          <w:rFonts w:ascii="Arial" w:hAnsi="Arial" w:cs="Arial"/>
          <w:sz w:val="21"/>
          <w:szCs w:val="21"/>
        </w:rPr>
        <w:t xml:space="preserve"> Teilemanagementsystem PARTsolutions der CADENAS GmbH wurde im Rahmen des Autodesk Inventor Zertifizierungsprogramm</w:t>
      </w:r>
      <w:r w:rsidR="00CE63BB">
        <w:rPr>
          <w:rFonts w:ascii="Arial" w:hAnsi="Arial" w:cs="Arial"/>
          <w:sz w:val="21"/>
          <w:szCs w:val="21"/>
        </w:rPr>
        <w:t>s</w:t>
      </w:r>
      <w:r w:rsidR="00F1688B" w:rsidRPr="008667A5">
        <w:rPr>
          <w:rFonts w:ascii="Arial" w:hAnsi="Arial" w:cs="Arial"/>
          <w:sz w:val="21"/>
          <w:szCs w:val="21"/>
        </w:rPr>
        <w:t xml:space="preserve"> für die Softwarelösung Autodesk Inventor 2012 zertifiziert. Die Autodesk Software dient zur mechanischen Konstruktion und Entwicklung in 3D und ermöglicht es Herstellern, bereits im Vorfeld der Produktion mit Hilfe von 3D</w:t>
      </w:r>
      <w:r w:rsidR="008667A5" w:rsidRPr="008667A5">
        <w:rPr>
          <w:rFonts w:ascii="Arial" w:hAnsi="Arial" w:cs="Arial"/>
          <w:sz w:val="21"/>
          <w:szCs w:val="21"/>
        </w:rPr>
        <w:t xml:space="preserve"> </w:t>
      </w:r>
      <w:r w:rsidR="00F1688B" w:rsidRPr="008667A5">
        <w:rPr>
          <w:rFonts w:ascii="Arial" w:hAnsi="Arial" w:cs="Arial"/>
          <w:sz w:val="21"/>
          <w:szCs w:val="21"/>
        </w:rPr>
        <w:t xml:space="preserve">Modellen einen digitalen Prototyp </w:t>
      </w:r>
      <w:r w:rsidR="00A30EE3">
        <w:rPr>
          <w:rFonts w:ascii="Arial" w:hAnsi="Arial" w:cs="Arial"/>
          <w:sz w:val="21"/>
          <w:szCs w:val="21"/>
        </w:rPr>
        <w:t xml:space="preserve">zu </w:t>
      </w:r>
      <w:bookmarkStart w:id="0" w:name="_GoBack"/>
      <w:bookmarkEnd w:id="0"/>
      <w:r w:rsidR="00F1688B" w:rsidRPr="008667A5">
        <w:rPr>
          <w:rFonts w:ascii="Arial" w:hAnsi="Arial" w:cs="Arial"/>
          <w:sz w:val="21"/>
          <w:szCs w:val="21"/>
        </w:rPr>
        <w:t>erstellen und neue Produkte zu entwickeln, zu visualisieren und zu simulieren.</w:t>
      </w:r>
    </w:p>
    <w:p w:rsidR="00F1688B" w:rsidRDefault="00F1688B" w:rsidP="00F1688B">
      <w:pPr>
        <w:pStyle w:val="Kopfzeile"/>
        <w:tabs>
          <w:tab w:val="clear" w:pos="4536"/>
          <w:tab w:val="clear" w:pos="9072"/>
          <w:tab w:val="left" w:pos="11199"/>
        </w:tabs>
        <w:spacing w:line="360" w:lineRule="auto"/>
        <w:ind w:right="-426"/>
        <w:jc w:val="both"/>
        <w:rPr>
          <w:rFonts w:ascii="Arial" w:hAnsi="Arial" w:cs="Arial"/>
          <w:sz w:val="20"/>
          <w:szCs w:val="20"/>
        </w:rPr>
      </w:pPr>
    </w:p>
    <w:p w:rsidR="00F1688B" w:rsidRDefault="00F1688B" w:rsidP="00F1688B">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1"/>
          <w:szCs w:val="21"/>
        </w:rPr>
        <w:t xml:space="preserve">Das Strategische Teilemanagementsystem von CADENAS hat den anspruchsvollen Zertifizierungsprozess von </w:t>
      </w:r>
      <w:r w:rsidRPr="000D25DD">
        <w:rPr>
          <w:rFonts w:ascii="Arial" w:hAnsi="Arial" w:cs="Arial"/>
          <w:sz w:val="21"/>
          <w:szCs w:val="21"/>
        </w:rPr>
        <w:t>Autodesk</w:t>
      </w:r>
      <w:r>
        <w:rPr>
          <w:rFonts w:ascii="Arial" w:hAnsi="Arial" w:cs="Arial"/>
          <w:sz w:val="21"/>
          <w:szCs w:val="21"/>
        </w:rPr>
        <w:t>, einer der weltweit führenden Anbieter</w:t>
      </w:r>
      <w:r w:rsidRPr="000D25DD">
        <w:rPr>
          <w:rFonts w:ascii="Arial" w:hAnsi="Arial" w:cs="Arial"/>
          <w:sz w:val="21"/>
          <w:szCs w:val="21"/>
        </w:rPr>
        <w:t xml:space="preserve"> von </w:t>
      </w:r>
      <w:r>
        <w:rPr>
          <w:rFonts w:ascii="Arial" w:hAnsi="Arial" w:cs="Arial"/>
          <w:sz w:val="21"/>
          <w:szCs w:val="21"/>
        </w:rPr>
        <w:t>3D Konstruktions-, Ingenieurs- und Unterhaltungss</w:t>
      </w:r>
      <w:r w:rsidRPr="000D25DD">
        <w:rPr>
          <w:rFonts w:ascii="Arial" w:hAnsi="Arial" w:cs="Arial"/>
          <w:sz w:val="21"/>
          <w:szCs w:val="21"/>
        </w:rPr>
        <w:t>oftware</w:t>
      </w:r>
      <w:r>
        <w:rPr>
          <w:rFonts w:ascii="Arial" w:hAnsi="Arial" w:cs="Arial"/>
          <w:sz w:val="21"/>
          <w:szCs w:val="21"/>
        </w:rPr>
        <w:t>,</w:t>
      </w:r>
      <w:r w:rsidRPr="000D25DD">
        <w:rPr>
          <w:rFonts w:ascii="Arial" w:hAnsi="Arial" w:cs="Arial"/>
          <w:sz w:val="21"/>
          <w:szCs w:val="21"/>
        </w:rPr>
        <w:t xml:space="preserve"> erfolgreich durchlaufen.</w:t>
      </w:r>
    </w:p>
    <w:p w:rsidR="00F1688B" w:rsidRPr="00F1688B" w:rsidRDefault="00F1688B" w:rsidP="00F1688B">
      <w:pPr>
        <w:pStyle w:val="Kopfzeile"/>
        <w:tabs>
          <w:tab w:val="clear" w:pos="4536"/>
          <w:tab w:val="clear" w:pos="9072"/>
          <w:tab w:val="left" w:pos="11199"/>
        </w:tabs>
        <w:spacing w:line="360" w:lineRule="auto"/>
        <w:ind w:right="-426"/>
        <w:jc w:val="both"/>
        <w:rPr>
          <w:rFonts w:ascii="Arial" w:hAnsi="Arial" w:cs="Arial"/>
          <w:sz w:val="21"/>
          <w:szCs w:val="21"/>
        </w:rPr>
      </w:pPr>
    </w:p>
    <w:p w:rsidR="00F1688B" w:rsidRPr="00F1688B" w:rsidRDefault="00F1688B" w:rsidP="00BB0848">
      <w:pPr>
        <w:pStyle w:val="Kopfzeile"/>
        <w:tabs>
          <w:tab w:val="clear" w:pos="4536"/>
          <w:tab w:val="clear" w:pos="9072"/>
          <w:tab w:val="left" w:pos="11199"/>
        </w:tabs>
        <w:spacing w:line="360" w:lineRule="auto"/>
        <w:ind w:right="-426"/>
        <w:jc w:val="both"/>
        <w:rPr>
          <w:rFonts w:ascii="Arial" w:hAnsi="Arial" w:cs="Arial"/>
          <w:sz w:val="21"/>
          <w:szCs w:val="21"/>
        </w:rPr>
      </w:pPr>
      <w:r w:rsidRPr="00F1688B">
        <w:rPr>
          <w:rFonts w:ascii="Arial" w:hAnsi="Arial" w:cs="Arial"/>
          <w:sz w:val="21"/>
          <w:szCs w:val="21"/>
        </w:rPr>
        <w:t>„</w:t>
      </w:r>
      <w:r>
        <w:rPr>
          <w:rFonts w:ascii="Arial" w:hAnsi="Arial" w:cs="Arial"/>
          <w:sz w:val="21"/>
          <w:szCs w:val="21"/>
        </w:rPr>
        <w:t>Die Integration von PARTsolutions in Autodesk Inventor ermöglicht den Anwendern von Autodesk Inventor 2012, von einer großen Anzahl an 3D CAD Daten aus der CADENAS Bibliothek zu profitieren. Somit können Nutzer sich auf das Entwickeln von neuen Produkten konzentrieren, anstatt ihre Zeit und Mühe für die Modellierung von Bauteilen zu investieren“, s</w:t>
      </w:r>
      <w:r w:rsidR="000D7151">
        <w:rPr>
          <w:rFonts w:ascii="Arial" w:hAnsi="Arial" w:cs="Arial"/>
          <w:sz w:val="21"/>
          <w:szCs w:val="21"/>
        </w:rPr>
        <w:t>o</w:t>
      </w:r>
      <w:r>
        <w:rPr>
          <w:rFonts w:ascii="Arial" w:hAnsi="Arial" w:cs="Arial"/>
          <w:sz w:val="21"/>
          <w:szCs w:val="21"/>
        </w:rPr>
        <w:t xml:space="preserve"> </w:t>
      </w:r>
      <w:r w:rsidRPr="00F1688B">
        <w:rPr>
          <w:rFonts w:ascii="Arial" w:hAnsi="Arial" w:cs="Arial"/>
          <w:sz w:val="21"/>
          <w:szCs w:val="21"/>
        </w:rPr>
        <w:t>Carl White, Leiter de</w:t>
      </w:r>
      <w:r w:rsidR="000D7151">
        <w:rPr>
          <w:rFonts w:ascii="Arial" w:hAnsi="Arial" w:cs="Arial"/>
          <w:sz w:val="21"/>
          <w:szCs w:val="21"/>
        </w:rPr>
        <w:t>s</w:t>
      </w:r>
      <w:r w:rsidRPr="00F1688B">
        <w:rPr>
          <w:rFonts w:ascii="Arial" w:hAnsi="Arial" w:cs="Arial"/>
          <w:sz w:val="21"/>
          <w:szCs w:val="21"/>
        </w:rPr>
        <w:t xml:space="preserve"> digitalen Produktmanagements bei Autodesk.</w:t>
      </w:r>
    </w:p>
    <w:p w:rsidR="00BB0848" w:rsidRPr="000D7151" w:rsidRDefault="00BB0848" w:rsidP="00BB0848">
      <w:pPr>
        <w:pStyle w:val="Kopfzeile"/>
        <w:tabs>
          <w:tab w:val="clear" w:pos="4536"/>
          <w:tab w:val="clear" w:pos="9072"/>
          <w:tab w:val="left" w:pos="11199"/>
        </w:tabs>
        <w:spacing w:line="360" w:lineRule="auto"/>
        <w:ind w:right="-426"/>
        <w:jc w:val="both"/>
        <w:rPr>
          <w:rFonts w:ascii="Arial" w:hAnsi="Arial" w:cs="Arial"/>
          <w:sz w:val="21"/>
          <w:szCs w:val="21"/>
        </w:rPr>
      </w:pPr>
    </w:p>
    <w:p w:rsidR="00BB0848" w:rsidRPr="000D7151" w:rsidRDefault="00BB0848" w:rsidP="00BB0848">
      <w:pPr>
        <w:pStyle w:val="Kopfzeile"/>
        <w:tabs>
          <w:tab w:val="clear" w:pos="4536"/>
          <w:tab w:val="clear" w:pos="9072"/>
          <w:tab w:val="left" w:pos="11199"/>
        </w:tabs>
        <w:spacing w:line="360" w:lineRule="auto"/>
        <w:ind w:right="-426"/>
        <w:jc w:val="both"/>
        <w:rPr>
          <w:rFonts w:ascii="Arial" w:hAnsi="Arial" w:cs="Arial"/>
          <w:sz w:val="21"/>
          <w:szCs w:val="21"/>
        </w:rPr>
      </w:pPr>
      <w:r w:rsidRPr="000D7151">
        <w:rPr>
          <w:rFonts w:ascii="Arial" w:hAnsi="Arial" w:cs="Arial"/>
          <w:sz w:val="21"/>
          <w:szCs w:val="21"/>
        </w:rPr>
        <w:t>„Wir freuen uns, dass die CADENAS Softwarelösung auch in diesem Jahr den hohen Qualitätsansprüchen von Autodesk entsprechen kann“, so Jürgen Heimbach, Geschäftsführer der CADENAS GmbH.</w:t>
      </w:r>
    </w:p>
    <w:p w:rsidR="00BB0848" w:rsidRDefault="00BB0848" w:rsidP="00BB0848">
      <w:pPr>
        <w:pStyle w:val="Kopfzeile"/>
        <w:tabs>
          <w:tab w:val="clear" w:pos="4536"/>
          <w:tab w:val="clear" w:pos="9072"/>
          <w:tab w:val="left" w:pos="11199"/>
        </w:tabs>
        <w:spacing w:line="360" w:lineRule="auto"/>
        <w:ind w:right="-426"/>
        <w:jc w:val="both"/>
        <w:rPr>
          <w:rFonts w:ascii="Arial" w:hAnsi="Arial" w:cs="Arial"/>
          <w:sz w:val="20"/>
          <w:szCs w:val="20"/>
        </w:rPr>
      </w:pPr>
    </w:p>
    <w:p w:rsidR="00BB0848" w:rsidRDefault="00BB0848" w:rsidP="00BB0848">
      <w:pPr>
        <w:pStyle w:val="Kopfzeile"/>
        <w:tabs>
          <w:tab w:val="clear" w:pos="4536"/>
          <w:tab w:val="clear" w:pos="9072"/>
          <w:tab w:val="left" w:pos="11199"/>
        </w:tabs>
        <w:spacing w:line="360" w:lineRule="auto"/>
        <w:ind w:right="-426"/>
        <w:jc w:val="both"/>
        <w:rPr>
          <w:rFonts w:ascii="Arial" w:hAnsi="Arial" w:cs="Arial"/>
          <w:sz w:val="20"/>
          <w:szCs w:val="20"/>
        </w:rPr>
      </w:pPr>
    </w:p>
    <w:p w:rsidR="00015247" w:rsidRDefault="00015247">
      <w:pPr>
        <w:rPr>
          <w:rFonts w:ascii="Arial" w:hAnsi="Arial" w:cs="Arial"/>
          <w:b/>
          <w:bCs/>
          <w:color w:val="0E5F7E"/>
          <w:sz w:val="21"/>
          <w:szCs w:val="21"/>
        </w:rPr>
      </w:pPr>
      <w:r>
        <w:rPr>
          <w:rFonts w:ascii="Arial" w:hAnsi="Arial" w:cs="Arial"/>
          <w:b/>
          <w:bCs/>
          <w:color w:val="0E5F7E"/>
          <w:sz w:val="21"/>
          <w:szCs w:val="21"/>
        </w:rPr>
        <w:br w:type="page"/>
      </w:r>
    </w:p>
    <w:p w:rsidR="00C224C1" w:rsidRPr="00C224C1" w:rsidRDefault="006E0090" w:rsidP="00D92450">
      <w:pPr>
        <w:ind w:right="283"/>
        <w:rPr>
          <w:rFonts w:ascii="Arial" w:hAnsi="Arial" w:cs="Arial"/>
          <w:sz w:val="21"/>
          <w:szCs w:val="21"/>
        </w:rPr>
      </w:pPr>
      <w:r w:rsidRPr="006E0090">
        <w:rPr>
          <w:rFonts w:ascii="Arial" w:hAnsi="Arial" w:cs="Arial"/>
          <w:b/>
          <w:bCs/>
          <w:color w:val="0E5F7E"/>
          <w:sz w:val="21"/>
          <w:szCs w:val="21"/>
        </w:rPr>
        <w:lastRenderedPageBreak/>
        <w:t>Pressebild</w:t>
      </w:r>
    </w:p>
    <w:p w:rsidR="006E0090" w:rsidRDefault="006E0090" w:rsidP="00D92450">
      <w:pPr>
        <w:pStyle w:val="Headline1"/>
        <w:spacing w:line="360" w:lineRule="auto"/>
        <w:ind w:right="283"/>
        <w:rPr>
          <w:sz w:val="21"/>
          <w:szCs w:val="21"/>
        </w:rPr>
      </w:pPr>
    </w:p>
    <w:p w:rsidR="006E0090" w:rsidRDefault="00015247" w:rsidP="00D92450">
      <w:pPr>
        <w:pStyle w:val="Headline1"/>
        <w:spacing w:line="360" w:lineRule="auto"/>
        <w:ind w:right="283"/>
        <w:rPr>
          <w:sz w:val="21"/>
          <w:szCs w:val="21"/>
        </w:rPr>
      </w:pPr>
      <w:r>
        <w:rPr>
          <w:noProof/>
        </w:rPr>
        <w:drawing>
          <wp:inline distT="0" distB="0" distL="0" distR="0" wp14:anchorId="1941A91A" wp14:editId="07010D23">
            <wp:extent cx="1953244" cy="18002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53244" cy="1800225"/>
                    </a:xfrm>
                    <a:prstGeom prst="rect">
                      <a:avLst/>
                    </a:prstGeom>
                  </pic:spPr>
                </pic:pic>
              </a:graphicData>
            </a:graphic>
          </wp:inline>
        </w:drawing>
      </w:r>
    </w:p>
    <w:p w:rsidR="006E0090" w:rsidRPr="00D92450" w:rsidRDefault="006E0090" w:rsidP="00D92450">
      <w:pPr>
        <w:pStyle w:val="Headline1"/>
        <w:spacing w:line="360" w:lineRule="auto"/>
        <w:ind w:right="283"/>
        <w:rPr>
          <w:sz w:val="20"/>
          <w:szCs w:val="20"/>
        </w:rPr>
      </w:pPr>
    </w:p>
    <w:p w:rsidR="006E0090" w:rsidRPr="006E0090" w:rsidRDefault="006E0090" w:rsidP="00D92450">
      <w:pPr>
        <w:ind w:right="283"/>
        <w:rPr>
          <w:rFonts w:ascii="Arial" w:hAnsi="Arial" w:cs="Arial"/>
          <w:sz w:val="20"/>
          <w:szCs w:val="20"/>
        </w:rPr>
      </w:pPr>
      <w:r w:rsidRPr="006E0090">
        <w:rPr>
          <w:rFonts w:ascii="Arial" w:hAnsi="Arial" w:cs="Arial"/>
          <w:sz w:val="20"/>
          <w:szCs w:val="20"/>
        </w:rPr>
        <w:t>BU:</w:t>
      </w:r>
      <w:r w:rsidR="005A2210">
        <w:rPr>
          <w:rFonts w:ascii="Arial" w:hAnsi="Arial" w:cs="Arial"/>
          <w:sz w:val="20"/>
          <w:szCs w:val="20"/>
        </w:rPr>
        <w:t xml:space="preserve"> </w:t>
      </w:r>
      <w:r w:rsidR="00015247">
        <w:rPr>
          <w:rFonts w:ascii="Arial" w:hAnsi="Arial" w:cs="Arial"/>
          <w:sz w:val="20"/>
          <w:szCs w:val="20"/>
        </w:rPr>
        <w:t>CADENAS PARTsolutions erhält Zertifizierung für Autodesk 2012</w:t>
      </w:r>
      <w:r w:rsidR="00D2763E">
        <w:rPr>
          <w:rFonts w:ascii="Arial" w:hAnsi="Arial" w:cs="Arial"/>
          <w:sz w:val="20"/>
          <w:szCs w:val="20"/>
        </w:rPr>
        <w:t>.</w:t>
      </w:r>
    </w:p>
    <w:p w:rsidR="006E0090" w:rsidRPr="006E0090" w:rsidRDefault="006E0090" w:rsidP="00D92450">
      <w:pPr>
        <w:ind w:right="283"/>
        <w:rPr>
          <w:rFonts w:ascii="Arial" w:hAnsi="Arial" w:cs="Arial"/>
          <w:sz w:val="20"/>
          <w:szCs w:val="20"/>
        </w:rPr>
      </w:pPr>
    </w:p>
    <w:p w:rsidR="006E0090" w:rsidRDefault="00321A47" w:rsidP="00D92450">
      <w:pPr>
        <w:ind w:right="283"/>
        <w:rPr>
          <w:rFonts w:ascii="Arial" w:hAnsi="Arial" w:cs="Arial"/>
          <w:sz w:val="20"/>
          <w:szCs w:val="20"/>
        </w:rPr>
      </w:pPr>
      <w:r>
        <w:rPr>
          <w:rFonts w:ascii="Arial" w:hAnsi="Arial" w:cs="Arial"/>
          <w:sz w:val="20"/>
          <w:szCs w:val="20"/>
        </w:rPr>
        <w:t>1 381</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E23740" w:rsidP="00D92450">
      <w:pPr>
        <w:ind w:right="283"/>
        <w:rPr>
          <w:rFonts w:ascii="Arial" w:hAnsi="Arial" w:cs="Arial"/>
          <w:sz w:val="20"/>
          <w:szCs w:val="20"/>
        </w:rPr>
      </w:pPr>
      <w:r>
        <w:rPr>
          <w:rFonts w:ascii="Arial" w:hAnsi="Arial" w:cs="Arial"/>
          <w:sz w:val="20"/>
          <w:szCs w:val="20"/>
        </w:rPr>
        <w:t>Bild</w:t>
      </w:r>
      <w:r w:rsidR="008E67DF">
        <w:rPr>
          <w:rFonts w:ascii="Arial" w:hAnsi="Arial" w:cs="Arial"/>
          <w:sz w:val="20"/>
          <w:szCs w:val="20"/>
        </w:rPr>
        <w:t>e</w:t>
      </w:r>
      <w:r w:rsidR="00A1511B">
        <w:rPr>
          <w:rFonts w:ascii="Arial" w:hAnsi="Arial" w:cs="Arial"/>
          <w:sz w:val="20"/>
          <w:szCs w:val="20"/>
        </w:rPr>
        <w:t>r</w:t>
      </w:r>
      <w:r w:rsidR="00D2763E">
        <w:rPr>
          <w:rFonts w:ascii="Arial" w:hAnsi="Arial" w:cs="Arial"/>
          <w:sz w:val="20"/>
          <w:szCs w:val="20"/>
        </w:rPr>
        <w:t xml:space="preserve"> und</w:t>
      </w:r>
      <w:r w:rsidR="007F00E0">
        <w:rPr>
          <w:rFonts w:ascii="Arial" w:hAnsi="Arial" w:cs="Arial"/>
          <w:sz w:val="20"/>
          <w:szCs w:val="20"/>
        </w:rPr>
        <w:t xml:space="preserve"> Text</w:t>
      </w:r>
      <w:r>
        <w:rPr>
          <w:rFonts w:ascii="Arial" w:hAnsi="Arial" w:cs="Arial"/>
          <w:sz w:val="20"/>
          <w:szCs w:val="20"/>
        </w:rPr>
        <w:t xml:space="preserve"> </w:t>
      </w:r>
      <w:r w:rsidR="008E67DF">
        <w:rPr>
          <w:rFonts w:ascii="Arial" w:hAnsi="Arial" w:cs="Arial"/>
          <w:sz w:val="20"/>
          <w:szCs w:val="20"/>
        </w:rPr>
        <w:t xml:space="preserve">stehen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0" w:history="1">
        <w:r w:rsidR="006E0090" w:rsidRPr="00D04D74">
          <w:rPr>
            <w:rStyle w:val="Hyperlink"/>
            <w:rFonts w:ascii="Arial" w:hAnsi="Arial" w:cs="Arial"/>
            <w:sz w:val="20"/>
            <w:szCs w:val="20"/>
          </w:rPr>
          <w:t>www.cadenas.de</w:t>
        </w:r>
      </w:hyperlink>
    </w:p>
    <w:p w:rsidR="006E0090" w:rsidRPr="006E0090" w:rsidRDefault="006E0090" w:rsidP="00D92450">
      <w:pPr>
        <w:pStyle w:val="Headline1"/>
        <w:spacing w:line="360" w:lineRule="auto"/>
        <w:ind w:right="283"/>
        <w:rPr>
          <w:color w:val="auto"/>
          <w:sz w:val="20"/>
          <w:szCs w:val="20"/>
        </w:rPr>
      </w:pPr>
      <w:r w:rsidRPr="006E0090">
        <w:rPr>
          <w:color w:val="auto"/>
          <w:sz w:val="20"/>
          <w:szCs w:val="20"/>
        </w:rPr>
        <w:t>News &amp; Events / Pressemitteilungen</w:t>
      </w:r>
    </w:p>
    <w:p w:rsidR="00E45656" w:rsidRDefault="00E45656" w:rsidP="00D92450">
      <w:pPr>
        <w:ind w:right="283"/>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Ähnlichkeitssuche von CAD Bauteilen startet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Nutzu</w:t>
      </w:r>
      <w:r w:rsidR="0011076C">
        <w:rPr>
          <w:rFonts w:ascii="Arial" w:hAnsi="Arial" w:cs="Arial"/>
          <w:sz w:val="20"/>
          <w:szCs w:val="20"/>
        </w:rPr>
        <w:t>ng des Quick Response Codes</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894EBD">
      <w:pPr>
        <w:pStyle w:val="KeinLeerraum"/>
      </w:pPr>
    </w:p>
    <w:p w:rsidR="00CF322B"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1" w:history="1">
        <w:r w:rsidRPr="00894EBD">
          <w:rPr>
            <w:rFonts w:ascii="Arial" w:hAnsi="Arial" w:cs="Arial"/>
            <w:sz w:val="20"/>
            <w:szCs w:val="20"/>
          </w:rPr>
          <w:t>www.</w:t>
        </w:r>
        <w:r w:rsidRPr="00E0501D">
          <w:rPr>
            <w:rFonts w:ascii="Arial" w:hAnsi="Arial" w:cs="Arial"/>
            <w:color w:val="auto"/>
            <w:sz w:val="20"/>
            <w:szCs w:val="20"/>
          </w:rPr>
          <w:t>cadenas</w:t>
        </w:r>
        <w:r w:rsidRPr="00894EBD">
          <w:rPr>
            <w:rFonts w:ascii="Arial" w:hAnsi="Arial" w:cs="Arial"/>
            <w:sz w:val="20"/>
            <w:szCs w:val="20"/>
          </w:rPr>
          <w:t>.de</w:t>
        </w:r>
      </w:hyperlink>
      <w:r w:rsidRPr="00894EBD">
        <w:rPr>
          <w:rFonts w:ascii="Arial" w:hAnsi="Arial" w:cs="Arial"/>
          <w:sz w:val="20"/>
          <w:szCs w:val="20"/>
        </w:rPr>
        <w:t>.</w:t>
      </w:r>
    </w:p>
    <w:p w:rsidR="00E0501D" w:rsidRDefault="00E0501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E0501D" w:rsidRPr="00E0501D" w:rsidRDefault="00E0501D" w:rsidP="00E0501D">
      <w:pPr>
        <w:pStyle w:val="Headline1"/>
        <w:rPr>
          <w:b w:val="0"/>
          <w:color w:val="auto"/>
          <w:sz w:val="20"/>
          <w:szCs w:val="20"/>
          <w:lang w:val="en-US"/>
        </w:rPr>
      </w:pPr>
      <w:r w:rsidRPr="00E0501D">
        <w:rPr>
          <w:b w:val="0"/>
          <w:i/>
          <w:iCs/>
          <w:color w:val="auto"/>
          <w:sz w:val="16"/>
          <w:lang w:val="en-US"/>
        </w:rPr>
        <w:t xml:space="preserve">Autodesk, Autodesk Inventor, and Inventor are registered trademarks or trademarks of Autodesk, Inc., in the USA and/or other countries. All other brand names, product names, or trademarks belong to their respective holders. </w:t>
      </w:r>
    </w:p>
    <w:p w:rsidR="00E0501D" w:rsidRPr="00E0501D" w:rsidRDefault="00E0501D" w:rsidP="00894EBD">
      <w:pPr>
        <w:pStyle w:val="Kopfzeile"/>
        <w:tabs>
          <w:tab w:val="clear" w:pos="4536"/>
          <w:tab w:val="clear" w:pos="9072"/>
          <w:tab w:val="left" w:pos="11199"/>
        </w:tabs>
        <w:spacing w:line="360" w:lineRule="auto"/>
        <w:ind w:right="-426"/>
        <w:jc w:val="both"/>
        <w:rPr>
          <w:rFonts w:ascii="Arial" w:hAnsi="Arial" w:cs="Arial"/>
          <w:sz w:val="20"/>
          <w:szCs w:val="20"/>
          <w:lang w:val="en-US"/>
        </w:rPr>
      </w:pPr>
    </w:p>
    <w:sectPr w:rsidR="00E0501D" w:rsidRPr="00E0501D" w:rsidSect="008E67DF">
      <w:headerReference w:type="default" r:id="rId12"/>
      <w:footerReference w:type="even" r:id="rId13"/>
      <w:footerReference w:type="default" r:id="rId14"/>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88B" w:rsidRDefault="00F1688B">
      <w:r>
        <w:separator/>
      </w:r>
    </w:p>
  </w:endnote>
  <w:endnote w:type="continuationSeparator" w:id="0">
    <w:p w:rsidR="00F1688B" w:rsidRDefault="00F1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8B" w:rsidRDefault="00F1688B"/>
  <w:p w:rsidR="00F1688B" w:rsidRDefault="00F168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F1688B" w:rsidRPr="00822A7F" w:rsidRDefault="00F1688B">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A30EE3">
          <w:rPr>
            <w:rFonts w:ascii="Arial" w:hAnsi="Arial" w:cs="Arial"/>
            <w:noProof/>
            <w:sz w:val="20"/>
            <w:szCs w:val="20"/>
          </w:rPr>
          <w:t>- 1 -</w:t>
        </w:r>
        <w:r w:rsidRPr="00822A7F">
          <w:rPr>
            <w:rFonts w:ascii="Arial" w:hAnsi="Arial" w:cs="Arial"/>
            <w:sz w:val="20"/>
            <w:szCs w:val="20"/>
          </w:rPr>
          <w:fldChar w:fldCharType="end"/>
        </w:r>
      </w:p>
    </w:sdtContent>
  </w:sdt>
  <w:p w:rsidR="00F1688B" w:rsidRDefault="00F168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88B" w:rsidRDefault="00F1688B">
      <w:r>
        <w:separator/>
      </w:r>
    </w:p>
  </w:footnote>
  <w:footnote w:type="continuationSeparator" w:id="0">
    <w:p w:rsidR="00F1688B" w:rsidRDefault="00F16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F1688B"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F1688B" w:rsidRPr="00EE53E8" w:rsidTr="00E77BD1">
            <w:trPr>
              <w:trHeight w:val="1663"/>
            </w:trPr>
            <w:tc>
              <w:tcPr>
                <w:tcW w:w="9586" w:type="dxa"/>
                <w:vAlign w:val="bottom"/>
              </w:tcPr>
              <w:p w:rsidR="00F1688B" w:rsidRPr="00EE53E8" w:rsidRDefault="00F1688B" w:rsidP="00E45656">
                <w:pPr>
                  <w:pStyle w:val="KopfzeileCNSHeadline1"/>
                </w:pPr>
                <w:r>
                  <w:t>Pressemitteilung</w:t>
                </w:r>
              </w:p>
            </w:tc>
          </w:tr>
        </w:tbl>
        <w:p w:rsidR="00F1688B" w:rsidRPr="00EE53E8" w:rsidRDefault="00F1688B" w:rsidP="00CF322B">
          <w:pPr>
            <w:pStyle w:val="KopfzeileCNSHeadline1"/>
          </w:pPr>
        </w:p>
      </w:tc>
      <w:tc>
        <w:tcPr>
          <w:tcW w:w="1704" w:type="dxa"/>
          <w:vAlign w:val="bottom"/>
        </w:tcPr>
        <w:p w:rsidR="00F1688B" w:rsidRDefault="00F1688B"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F1688B" w:rsidRPr="00E77BD1" w:rsidRDefault="00A30EE3" w:rsidP="007659F7">
    <w:pPr>
      <w:pStyle w:val="Kopfzeile"/>
      <w:rPr>
        <w:rFonts w:cs="Arial"/>
        <w:b/>
      </w:rPr>
    </w:pPr>
    <w:r>
      <w:rPr>
        <w:rFonts w:ascii="Arial" w:hAnsi="Arial" w:cs="Arial"/>
        <w:b/>
        <w:noProof/>
      </w:rPr>
      <w:pict>
        <v:shapetype id="_x0000_t32" coordsize="21600,21600" o:spt="32" o:oned="t" path="m,l21600,21600e" filled="f">
          <v:path arrowok="t" fillok="f" o:connecttype="none"/>
          <o:lock v:ext="edit" shapetype="t"/>
        </v:shapetype>
        <v:shape id="_x0000_s1030" type="#_x0000_t32" style="position:absolute;margin-left:373.85pt;margin-top:31.4pt;width:0;height:581.25pt;z-index:251661312;mso-position-horizontal-relative:text;mso-position-vertical-relative:text" o:connectortype="straight"/>
      </w:pict>
    </w:r>
    <w:r>
      <w:rPr>
        <w:rFonts w:ascii="Arial" w:hAnsi="Arial" w:cs="Arial"/>
        <w:b/>
        <w:noProof/>
        <w:lang w:eastAsia="en-US"/>
      </w:rPr>
      <w:pict>
        <v:shapetype id="_x0000_t202" coordsize="21600,21600" o:spt="202" path="m,l,21600r21600,l21600,xe">
          <v:stroke joinstyle="miter"/>
          <v:path gradientshapeok="t" o:connecttype="rect"/>
        </v:shapetype>
        <v:shape id="_x0000_s1028" type="#_x0000_t202" style="position:absolute;margin-left:357.35pt;margin-top:43.6pt;width:161.1pt;height:576.75pt;z-index:251660288;mso-position-horizontal-relative:text;mso-position-vertical-relative:text;mso-width-relative:margin;mso-height-relative:margin" strokecolor="white [3212]">
          <v:textbox style="mso-next-textbox:#_x0000_s1028">
            <w:txbxContent>
              <w:p w:rsidR="00F1688B" w:rsidRPr="002409CF" w:rsidRDefault="00F1688B" w:rsidP="008E67DF">
                <w:pPr>
                  <w:rPr>
                    <w:rFonts w:ascii="Arial" w:hAnsi="Arial" w:cs="Arial"/>
                    <w:sz w:val="20"/>
                    <w:szCs w:val="20"/>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Default="00F1688B" w:rsidP="008E67DF">
                <w:pPr>
                  <w:pStyle w:val="Headline1"/>
                  <w:rPr>
                    <w:sz w:val="21"/>
                    <w:szCs w:val="21"/>
                  </w:rPr>
                </w:pPr>
              </w:p>
              <w:p w:rsidR="00F1688B" w:rsidRPr="00BF1E54" w:rsidRDefault="00F1688B" w:rsidP="00E77BD1">
                <w:pPr>
                  <w:pStyle w:val="Headline1"/>
                  <w:ind w:left="284"/>
                  <w:rPr>
                    <w:sz w:val="16"/>
                    <w:szCs w:val="16"/>
                  </w:rPr>
                </w:pPr>
                <w:r w:rsidRPr="00BF1E54">
                  <w:rPr>
                    <w:sz w:val="16"/>
                    <w:szCs w:val="16"/>
                  </w:rPr>
                  <w:t>Pressekontakt</w:t>
                </w:r>
              </w:p>
              <w:p w:rsidR="00F1688B" w:rsidRPr="00BF1E54" w:rsidRDefault="00F1688B" w:rsidP="00E77BD1">
                <w:pPr>
                  <w:pStyle w:val="Headline1"/>
                  <w:ind w:left="284"/>
                  <w:rPr>
                    <w:sz w:val="16"/>
                    <w:szCs w:val="16"/>
                  </w:rPr>
                </w:pPr>
              </w:p>
              <w:p w:rsidR="00F1688B" w:rsidRPr="00D92450" w:rsidRDefault="00F1688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F1688B" w:rsidRPr="00D92450" w:rsidRDefault="00F1688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F1688B" w:rsidRPr="00D92450" w:rsidRDefault="00F1688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F1688B" w:rsidRPr="00D92450" w:rsidRDefault="00F1688B" w:rsidP="00E77BD1">
                <w:pPr>
                  <w:ind w:left="284"/>
                  <w:rPr>
                    <w:rFonts w:ascii="Arial" w:hAnsi="Arial" w:cs="Arial"/>
                    <w:color w:val="808080" w:themeColor="background1" w:themeShade="80"/>
                    <w:sz w:val="16"/>
                    <w:szCs w:val="16"/>
                  </w:rPr>
                </w:pPr>
              </w:p>
              <w:p w:rsidR="00F1688B" w:rsidRPr="00D92450" w:rsidRDefault="00F1688B"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F1688B" w:rsidRPr="00D92450" w:rsidRDefault="00F1688B"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F1688B" w:rsidRPr="00D92450" w:rsidRDefault="00F1688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F1688B" w:rsidRDefault="00F1688B" w:rsidP="00E77BD1">
                <w:pPr>
                  <w:ind w:left="284"/>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7"/>
  </w:num>
  <w:num w:numId="5">
    <w:abstractNumId w:val="17"/>
  </w:num>
  <w:num w:numId="6">
    <w:abstractNumId w:val="1"/>
  </w:num>
  <w:num w:numId="7">
    <w:abstractNumId w:val="15"/>
  </w:num>
  <w:num w:numId="8">
    <w:abstractNumId w:val="11"/>
  </w:num>
  <w:num w:numId="9">
    <w:abstractNumId w:val="10"/>
  </w:num>
  <w:num w:numId="10">
    <w:abstractNumId w:val="13"/>
  </w:num>
  <w:num w:numId="11">
    <w:abstractNumId w:val="0"/>
  </w:num>
  <w:num w:numId="12">
    <w:abstractNumId w:val="16"/>
  </w:num>
  <w:num w:numId="13">
    <w:abstractNumId w:val="18"/>
  </w:num>
  <w:num w:numId="14">
    <w:abstractNumId w:val="21"/>
  </w:num>
  <w:num w:numId="15">
    <w:abstractNumId w:val="4"/>
  </w:num>
  <w:num w:numId="16">
    <w:abstractNumId w:val="5"/>
  </w:num>
  <w:num w:numId="17">
    <w:abstractNumId w:val="2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o:shapelayout v:ext="edit">
      <o:idmap v:ext="edit" data="1"/>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15247"/>
    <w:rsid w:val="00045E46"/>
    <w:rsid w:val="00050372"/>
    <w:rsid w:val="00053774"/>
    <w:rsid w:val="0006076E"/>
    <w:rsid w:val="00071C66"/>
    <w:rsid w:val="00075DF9"/>
    <w:rsid w:val="000B4D4F"/>
    <w:rsid w:val="000D7151"/>
    <w:rsid w:val="000E4D89"/>
    <w:rsid w:val="000F55AD"/>
    <w:rsid w:val="0011076C"/>
    <w:rsid w:val="00125EEF"/>
    <w:rsid w:val="00130F9A"/>
    <w:rsid w:val="00131A92"/>
    <w:rsid w:val="00132B61"/>
    <w:rsid w:val="00153E5C"/>
    <w:rsid w:val="001722DD"/>
    <w:rsid w:val="00187BDD"/>
    <w:rsid w:val="00194E2E"/>
    <w:rsid w:val="001972B7"/>
    <w:rsid w:val="0020458A"/>
    <w:rsid w:val="0021482A"/>
    <w:rsid w:val="00221279"/>
    <w:rsid w:val="00244D0C"/>
    <w:rsid w:val="00262492"/>
    <w:rsid w:val="002909C3"/>
    <w:rsid w:val="002D725D"/>
    <w:rsid w:val="00301149"/>
    <w:rsid w:val="00301417"/>
    <w:rsid w:val="00321A47"/>
    <w:rsid w:val="00332A70"/>
    <w:rsid w:val="0033741B"/>
    <w:rsid w:val="00342741"/>
    <w:rsid w:val="00347B3E"/>
    <w:rsid w:val="00373308"/>
    <w:rsid w:val="00373AE5"/>
    <w:rsid w:val="003754CA"/>
    <w:rsid w:val="003918F6"/>
    <w:rsid w:val="003A36C8"/>
    <w:rsid w:val="003F031C"/>
    <w:rsid w:val="003F3D79"/>
    <w:rsid w:val="00400892"/>
    <w:rsid w:val="004124E9"/>
    <w:rsid w:val="004171D9"/>
    <w:rsid w:val="00426679"/>
    <w:rsid w:val="0044213C"/>
    <w:rsid w:val="00442449"/>
    <w:rsid w:val="00472936"/>
    <w:rsid w:val="00496327"/>
    <w:rsid w:val="004C11CA"/>
    <w:rsid w:val="004C4734"/>
    <w:rsid w:val="004D2FF0"/>
    <w:rsid w:val="004D3784"/>
    <w:rsid w:val="004D5D3D"/>
    <w:rsid w:val="00510C75"/>
    <w:rsid w:val="00517561"/>
    <w:rsid w:val="00523CCB"/>
    <w:rsid w:val="005302B0"/>
    <w:rsid w:val="00560A23"/>
    <w:rsid w:val="00571B7B"/>
    <w:rsid w:val="005766DF"/>
    <w:rsid w:val="00583268"/>
    <w:rsid w:val="005876FC"/>
    <w:rsid w:val="00595FF6"/>
    <w:rsid w:val="005A2210"/>
    <w:rsid w:val="005A43D0"/>
    <w:rsid w:val="005D4646"/>
    <w:rsid w:val="006020D3"/>
    <w:rsid w:val="00627EB6"/>
    <w:rsid w:val="00631E23"/>
    <w:rsid w:val="00640D80"/>
    <w:rsid w:val="0066148A"/>
    <w:rsid w:val="006649A7"/>
    <w:rsid w:val="00672041"/>
    <w:rsid w:val="00672CF2"/>
    <w:rsid w:val="006A0668"/>
    <w:rsid w:val="006C1D43"/>
    <w:rsid w:val="006C3B2C"/>
    <w:rsid w:val="006D3BC3"/>
    <w:rsid w:val="006E0090"/>
    <w:rsid w:val="006F0914"/>
    <w:rsid w:val="00710392"/>
    <w:rsid w:val="007134B4"/>
    <w:rsid w:val="0073421E"/>
    <w:rsid w:val="0076184D"/>
    <w:rsid w:val="007659F7"/>
    <w:rsid w:val="0076770E"/>
    <w:rsid w:val="00773688"/>
    <w:rsid w:val="00780175"/>
    <w:rsid w:val="007A00E0"/>
    <w:rsid w:val="007C3523"/>
    <w:rsid w:val="007E2006"/>
    <w:rsid w:val="007E7BDF"/>
    <w:rsid w:val="007F00E0"/>
    <w:rsid w:val="007F7693"/>
    <w:rsid w:val="00803D92"/>
    <w:rsid w:val="00807513"/>
    <w:rsid w:val="00811585"/>
    <w:rsid w:val="00817195"/>
    <w:rsid w:val="00822A7F"/>
    <w:rsid w:val="008315CB"/>
    <w:rsid w:val="008667A5"/>
    <w:rsid w:val="00872FFC"/>
    <w:rsid w:val="00876215"/>
    <w:rsid w:val="00880B9B"/>
    <w:rsid w:val="00894EBD"/>
    <w:rsid w:val="008A0572"/>
    <w:rsid w:val="008A55BE"/>
    <w:rsid w:val="008A79F4"/>
    <w:rsid w:val="008C207A"/>
    <w:rsid w:val="008E67DF"/>
    <w:rsid w:val="008F0262"/>
    <w:rsid w:val="008F5768"/>
    <w:rsid w:val="00912863"/>
    <w:rsid w:val="00927B0E"/>
    <w:rsid w:val="00964C63"/>
    <w:rsid w:val="00973EE5"/>
    <w:rsid w:val="00995FA7"/>
    <w:rsid w:val="009E0831"/>
    <w:rsid w:val="009E43FE"/>
    <w:rsid w:val="00A1511B"/>
    <w:rsid w:val="00A30EE3"/>
    <w:rsid w:val="00A70C57"/>
    <w:rsid w:val="00A953B3"/>
    <w:rsid w:val="00AB4CCC"/>
    <w:rsid w:val="00AC63FC"/>
    <w:rsid w:val="00AD3FCA"/>
    <w:rsid w:val="00B65449"/>
    <w:rsid w:val="00B76836"/>
    <w:rsid w:val="00B81897"/>
    <w:rsid w:val="00B81B4F"/>
    <w:rsid w:val="00BA73FF"/>
    <w:rsid w:val="00BB0848"/>
    <w:rsid w:val="00BC3EBE"/>
    <w:rsid w:val="00BF1E54"/>
    <w:rsid w:val="00C072C2"/>
    <w:rsid w:val="00C14C46"/>
    <w:rsid w:val="00C224C1"/>
    <w:rsid w:val="00C44FBC"/>
    <w:rsid w:val="00C52BB9"/>
    <w:rsid w:val="00CA473B"/>
    <w:rsid w:val="00CC0C19"/>
    <w:rsid w:val="00CD401A"/>
    <w:rsid w:val="00CE442E"/>
    <w:rsid w:val="00CE63BB"/>
    <w:rsid w:val="00CE7659"/>
    <w:rsid w:val="00CF322B"/>
    <w:rsid w:val="00D2763E"/>
    <w:rsid w:val="00D66C13"/>
    <w:rsid w:val="00D671AD"/>
    <w:rsid w:val="00D92450"/>
    <w:rsid w:val="00D96ACA"/>
    <w:rsid w:val="00DA25C7"/>
    <w:rsid w:val="00DB2807"/>
    <w:rsid w:val="00E0501D"/>
    <w:rsid w:val="00E23740"/>
    <w:rsid w:val="00E33BA5"/>
    <w:rsid w:val="00E35B96"/>
    <w:rsid w:val="00E4303E"/>
    <w:rsid w:val="00E45656"/>
    <w:rsid w:val="00E50903"/>
    <w:rsid w:val="00E77BD1"/>
    <w:rsid w:val="00E83BAD"/>
    <w:rsid w:val="00ED1BDE"/>
    <w:rsid w:val="00EE53E8"/>
    <w:rsid w:val="00F1688B"/>
    <w:rsid w:val="00F21FF8"/>
    <w:rsid w:val="00F339F2"/>
    <w:rsid w:val="00F4273E"/>
    <w:rsid w:val="00F467E4"/>
    <w:rsid w:val="00FA4C9A"/>
    <w:rsid w:val="00FB1CB1"/>
    <w:rsid w:val="00FB490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denas.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F4E1-EC1D-4A4A-B34D-F3C2C5DF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416</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18</cp:revision>
  <cp:lastPrinted>2010-08-03T10:18:00Z</cp:lastPrinted>
  <dcterms:created xsi:type="dcterms:W3CDTF">2010-08-10T10:32:00Z</dcterms:created>
  <dcterms:modified xsi:type="dcterms:W3CDTF">2011-04-29T07:29:00Z</dcterms:modified>
</cp:coreProperties>
</file>