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D0" w:rsidRDefault="005803D0" w:rsidP="002D0493">
      <w:pPr>
        <w:pStyle w:val="Kopfzeile"/>
        <w:tabs>
          <w:tab w:val="clear" w:pos="4536"/>
          <w:tab w:val="clear" w:pos="9072"/>
          <w:tab w:val="left" w:pos="11199"/>
        </w:tabs>
        <w:rPr>
          <w:rFonts w:ascii="Arial" w:hAnsi="Arial" w:cs="Arial"/>
          <w:b/>
          <w:bCs/>
          <w:color w:val="0E5F7E"/>
          <w:sz w:val="28"/>
          <w:szCs w:val="28"/>
        </w:rPr>
      </w:pPr>
      <w:r w:rsidRPr="005803D0">
        <w:rPr>
          <w:rFonts w:ascii="Arial" w:hAnsi="Arial" w:cs="Arial"/>
          <w:b/>
          <w:bCs/>
          <w:color w:val="0E5F7E"/>
          <w:sz w:val="28"/>
          <w:szCs w:val="28"/>
        </w:rPr>
        <w:t xml:space="preserve">Siemens </w:t>
      </w:r>
      <w:proofErr w:type="spellStart"/>
      <w:r w:rsidRPr="005803D0">
        <w:rPr>
          <w:rFonts w:ascii="Arial" w:hAnsi="Arial" w:cs="Arial"/>
          <w:b/>
          <w:bCs/>
          <w:color w:val="0E5F7E"/>
          <w:sz w:val="28"/>
          <w:szCs w:val="28"/>
        </w:rPr>
        <w:t>and</w:t>
      </w:r>
      <w:proofErr w:type="spellEnd"/>
      <w:r w:rsidRPr="005803D0">
        <w:rPr>
          <w:rFonts w:ascii="Arial" w:hAnsi="Arial" w:cs="Arial"/>
          <w:b/>
          <w:bCs/>
          <w:color w:val="0E5F7E"/>
          <w:sz w:val="28"/>
          <w:szCs w:val="28"/>
        </w:rPr>
        <w:t xml:space="preserve"> CADENAS </w:t>
      </w:r>
      <w:proofErr w:type="spellStart"/>
      <w:r w:rsidRPr="005803D0">
        <w:rPr>
          <w:rFonts w:ascii="Arial" w:hAnsi="Arial" w:cs="Arial"/>
          <w:b/>
          <w:bCs/>
          <w:color w:val="0E5F7E"/>
          <w:sz w:val="28"/>
          <w:szCs w:val="28"/>
        </w:rPr>
        <w:t>Extend</w:t>
      </w:r>
      <w:proofErr w:type="spellEnd"/>
      <w:r w:rsidRPr="005803D0">
        <w:rPr>
          <w:rFonts w:ascii="Arial" w:hAnsi="Arial" w:cs="Arial"/>
          <w:b/>
          <w:bCs/>
          <w:color w:val="0E5F7E"/>
          <w:sz w:val="28"/>
          <w:szCs w:val="28"/>
        </w:rPr>
        <w:t xml:space="preserve"> </w:t>
      </w:r>
      <w:proofErr w:type="spellStart"/>
      <w:r w:rsidRPr="005803D0">
        <w:rPr>
          <w:rFonts w:ascii="Arial" w:hAnsi="Arial" w:cs="Arial"/>
          <w:b/>
          <w:bCs/>
          <w:color w:val="0E5F7E"/>
          <w:sz w:val="28"/>
          <w:szCs w:val="28"/>
        </w:rPr>
        <w:t>Partnership</w:t>
      </w:r>
      <w:proofErr w:type="spellEnd"/>
      <w:r w:rsidRPr="005803D0">
        <w:rPr>
          <w:rFonts w:ascii="Arial" w:hAnsi="Arial" w:cs="Arial"/>
          <w:b/>
          <w:bCs/>
          <w:color w:val="0E5F7E"/>
          <w:sz w:val="28"/>
          <w:szCs w:val="28"/>
        </w:rPr>
        <w:t xml:space="preserve"> </w:t>
      </w:r>
      <w:proofErr w:type="spellStart"/>
      <w:r w:rsidRPr="005803D0">
        <w:rPr>
          <w:rFonts w:ascii="Arial" w:hAnsi="Arial" w:cs="Arial"/>
          <w:b/>
          <w:bCs/>
          <w:color w:val="0E5F7E"/>
          <w:sz w:val="28"/>
          <w:szCs w:val="28"/>
        </w:rPr>
        <w:t>to</w:t>
      </w:r>
      <w:proofErr w:type="spellEnd"/>
      <w:r w:rsidRPr="005803D0">
        <w:rPr>
          <w:rFonts w:ascii="Arial" w:hAnsi="Arial" w:cs="Arial"/>
          <w:b/>
          <w:bCs/>
          <w:color w:val="0E5F7E"/>
          <w:sz w:val="28"/>
          <w:szCs w:val="28"/>
        </w:rPr>
        <w:t xml:space="preserve"> Further </w:t>
      </w:r>
      <w:proofErr w:type="spellStart"/>
      <w:r w:rsidRPr="005803D0">
        <w:rPr>
          <w:rFonts w:ascii="Arial" w:hAnsi="Arial" w:cs="Arial"/>
          <w:b/>
          <w:bCs/>
          <w:color w:val="0E5F7E"/>
          <w:sz w:val="28"/>
          <w:szCs w:val="28"/>
        </w:rPr>
        <w:t>Align</w:t>
      </w:r>
      <w:proofErr w:type="spellEnd"/>
      <w:r w:rsidRPr="005803D0">
        <w:rPr>
          <w:rFonts w:ascii="Arial" w:hAnsi="Arial" w:cs="Arial"/>
          <w:b/>
          <w:bCs/>
          <w:color w:val="0E5F7E"/>
          <w:sz w:val="28"/>
          <w:szCs w:val="28"/>
        </w:rPr>
        <w:t xml:space="preserve"> STEM Education </w:t>
      </w:r>
      <w:proofErr w:type="spellStart"/>
      <w:r w:rsidRPr="005803D0">
        <w:rPr>
          <w:rFonts w:ascii="Arial" w:hAnsi="Arial" w:cs="Arial"/>
          <w:b/>
          <w:bCs/>
          <w:color w:val="0E5F7E"/>
          <w:sz w:val="28"/>
          <w:szCs w:val="28"/>
        </w:rPr>
        <w:t>with</w:t>
      </w:r>
      <w:proofErr w:type="spellEnd"/>
      <w:r w:rsidRPr="005803D0">
        <w:rPr>
          <w:rFonts w:ascii="Arial" w:hAnsi="Arial" w:cs="Arial"/>
          <w:b/>
          <w:bCs/>
          <w:color w:val="0E5F7E"/>
          <w:sz w:val="28"/>
          <w:szCs w:val="28"/>
        </w:rPr>
        <w:t xml:space="preserve"> Manufacturing Job </w:t>
      </w:r>
      <w:proofErr w:type="spellStart"/>
      <w:r w:rsidRPr="005803D0">
        <w:rPr>
          <w:rFonts w:ascii="Arial" w:hAnsi="Arial" w:cs="Arial"/>
          <w:b/>
          <w:bCs/>
          <w:color w:val="0E5F7E"/>
          <w:sz w:val="28"/>
          <w:szCs w:val="28"/>
        </w:rPr>
        <w:t>Opportunities</w:t>
      </w:r>
      <w:proofErr w:type="spellEnd"/>
    </w:p>
    <w:p w:rsidR="0090491C" w:rsidRPr="005803D0" w:rsidRDefault="005803D0" w:rsidP="005803D0">
      <w:pPr>
        <w:pStyle w:val="Kopfzeile"/>
        <w:tabs>
          <w:tab w:val="clear" w:pos="4536"/>
          <w:tab w:val="clear" w:pos="9072"/>
          <w:tab w:val="left" w:pos="11199"/>
        </w:tabs>
        <w:ind w:right="-1"/>
        <w:rPr>
          <w:rFonts w:ascii="Arial" w:hAnsi="Arial" w:cs="Arial"/>
          <w:b/>
          <w:bCs/>
          <w:color w:val="auto"/>
          <w:sz w:val="20"/>
          <w:szCs w:val="20"/>
          <w:lang w:val="en-US"/>
        </w:rPr>
      </w:pPr>
      <w:r w:rsidRPr="005803D0">
        <w:rPr>
          <w:rFonts w:ascii="Arial" w:hAnsi="Arial" w:cs="Arial"/>
          <w:bCs/>
          <w:color w:val="0E5F7E"/>
          <w:lang w:val="en-US"/>
        </w:rPr>
        <w:t>Students and educators worldwide now have access to the same huge online catalog of 3D digital parts used to increase product design productivity for industrial manufacturers</w:t>
      </w:r>
    </w:p>
    <w:p w:rsidR="005803D0" w:rsidRPr="005803D0" w:rsidRDefault="005803D0" w:rsidP="005803D0">
      <w:pPr>
        <w:spacing w:before="240" w:line="360" w:lineRule="auto"/>
        <w:rPr>
          <w:rFonts w:ascii="Arial" w:hAnsi="Arial" w:cs="Arial"/>
          <w:sz w:val="21"/>
          <w:szCs w:val="21"/>
          <w:lang w:val="en-US"/>
        </w:rPr>
      </w:pPr>
      <w:r w:rsidRPr="005803D0">
        <w:rPr>
          <w:rFonts w:ascii="Arial" w:eastAsia="Arial Unicode MS" w:hAnsi="Arial" w:cs="Arial"/>
          <w:b/>
          <w:spacing w:val="-2"/>
          <w:sz w:val="21"/>
          <w:szCs w:val="21"/>
          <w:lang w:val="en-US"/>
        </w:rPr>
        <w:t>PLANO, Texas, and Augsburg, Germany, December 3 2013</w:t>
      </w:r>
      <w:r w:rsidRPr="005803D0">
        <w:rPr>
          <w:rFonts w:ascii="Arial" w:eastAsia="Arial Unicode MS" w:hAnsi="Arial" w:cs="Arial"/>
          <w:spacing w:val="-2"/>
          <w:sz w:val="21"/>
          <w:szCs w:val="21"/>
          <w:lang w:val="en-US"/>
        </w:rPr>
        <w:t xml:space="preserve"> – </w:t>
      </w:r>
      <w:r w:rsidRPr="005803D0">
        <w:rPr>
          <w:rFonts w:ascii="Arial" w:hAnsi="Arial" w:cs="Arial"/>
          <w:bCs/>
          <w:sz w:val="21"/>
          <w:szCs w:val="21"/>
          <w:lang w:val="en-US"/>
        </w:rPr>
        <w:t xml:space="preserve">Siemens’ product lifecycle management (PLM) software business unit and CADENAS have extended their partnership to provide students in science, technology, engineering and math (STEM) related fields, with free access to a popular product design productivity tool used by the global manufacturing industry. Siemens PLM Software’s academic partners – including students, researchers and educators – </w:t>
      </w:r>
      <w:r w:rsidRPr="005803D0">
        <w:rPr>
          <w:rFonts w:ascii="Arial" w:hAnsi="Arial" w:cs="Arial"/>
          <w:sz w:val="21"/>
          <w:szCs w:val="21"/>
          <w:lang w:val="en-US"/>
        </w:rPr>
        <w:t xml:space="preserve">can now quickly and efficiently find and download standard parts from a massive digital database based on CADENAS’ widely-used </w:t>
      </w:r>
      <w:proofErr w:type="spellStart"/>
      <w:r w:rsidRPr="005803D0">
        <w:rPr>
          <w:rFonts w:ascii="Arial" w:hAnsi="Arial" w:cs="Arial"/>
          <w:sz w:val="21"/>
          <w:szCs w:val="21"/>
          <w:lang w:val="en-US"/>
        </w:rPr>
        <w:t>PARTcommunity</w:t>
      </w:r>
      <w:proofErr w:type="spellEnd"/>
      <w:r w:rsidRPr="005803D0">
        <w:rPr>
          <w:rFonts w:ascii="Arial" w:hAnsi="Arial" w:cs="Arial"/>
          <w:sz w:val="21"/>
          <w:szCs w:val="21"/>
          <w:lang w:val="en-US"/>
        </w:rPr>
        <w:t xml:space="preserve"> technology. By providing academia with the same technology used by many companies in the global manufacturing industry to instantly access millions of 3D parts from more than 400 manufacturers, Siemens and CADENAS are helping to further align STEM education with real-world job opportunities.</w:t>
      </w:r>
    </w:p>
    <w:p w:rsidR="005803D0" w:rsidRPr="005803D0" w:rsidRDefault="005803D0" w:rsidP="005803D0">
      <w:pPr>
        <w:pStyle w:val="Kopfzeile"/>
        <w:tabs>
          <w:tab w:val="clear" w:pos="4536"/>
          <w:tab w:val="clear" w:pos="9072"/>
          <w:tab w:val="left" w:pos="11199"/>
        </w:tabs>
        <w:spacing w:before="240" w:line="360" w:lineRule="auto"/>
        <w:ind w:right="-1" w:firstLine="720"/>
        <w:rPr>
          <w:rFonts w:ascii="Arial" w:hAnsi="Arial" w:cs="Arial"/>
          <w:sz w:val="21"/>
          <w:szCs w:val="21"/>
          <w:lang w:val="en-US"/>
        </w:rPr>
      </w:pPr>
      <w:r w:rsidRPr="005803D0">
        <w:rPr>
          <w:rFonts w:ascii="Arial" w:hAnsi="Arial" w:cs="Arial"/>
          <w:sz w:val="21"/>
          <w:szCs w:val="21"/>
          <w:lang w:val="en-US"/>
        </w:rPr>
        <w:t>“Our academic program is focused on developing a highly trained and heavily recruited PLM workforce,” said Bill Boswell, senior director of Partner Strategy, Siemens PLM Software. “Student engineers and computer scientists who work with real-world data like this can be stronger graduates. In addition, they can save time and increase their productivity using standard parts – just like our customers do every day.”</w:t>
      </w:r>
    </w:p>
    <w:p w:rsidR="005803D0" w:rsidRPr="005803D0" w:rsidRDefault="005803D0" w:rsidP="005803D0">
      <w:pPr>
        <w:pStyle w:val="Kopfzeile"/>
        <w:tabs>
          <w:tab w:val="left" w:pos="11199"/>
        </w:tabs>
        <w:spacing w:before="240" w:line="360" w:lineRule="auto"/>
        <w:ind w:right="-1" w:firstLine="720"/>
        <w:rPr>
          <w:rFonts w:ascii="Arial" w:hAnsi="Arial" w:cs="Arial"/>
          <w:sz w:val="21"/>
          <w:szCs w:val="21"/>
          <w:lang w:val="en-US"/>
        </w:rPr>
      </w:pPr>
      <w:r w:rsidRPr="005803D0">
        <w:rPr>
          <w:rFonts w:ascii="Arial" w:hAnsi="Arial" w:cs="Arial"/>
          <w:sz w:val="21"/>
          <w:szCs w:val="21"/>
          <w:lang w:val="en-US"/>
        </w:rPr>
        <w:t xml:space="preserve">When manufacturing companies design new products, many of the parts they use are standard designs available from several sources. However, if these standard parts are difficult and time consuming to locate and identify, time is wasted searching through catalogs, or possibly even creating a new design for a part that already exists. As a result, for the past several years, manufacturers worldwide have used tools like CADENAS </w:t>
      </w:r>
      <w:proofErr w:type="spellStart"/>
      <w:r w:rsidRPr="005803D0">
        <w:rPr>
          <w:rFonts w:ascii="Arial" w:hAnsi="Arial" w:cs="Arial"/>
          <w:sz w:val="21"/>
          <w:szCs w:val="21"/>
          <w:lang w:val="en-US"/>
        </w:rPr>
        <w:lastRenderedPageBreak/>
        <w:t>PARTsolutions</w:t>
      </w:r>
      <w:proofErr w:type="spellEnd"/>
      <w:r w:rsidRPr="005803D0">
        <w:rPr>
          <w:rFonts w:ascii="Arial" w:hAnsi="Arial" w:cs="Arial"/>
          <w:sz w:val="21"/>
          <w:szCs w:val="21"/>
          <w:lang w:val="en-US"/>
        </w:rPr>
        <w:t xml:space="preserve"> to quickly locate and use standard parts so they can spend more time on adding value to their product designs. This agreement makes this same level of product design productivity available to engineering students worldwide at no cost. Through geometric similarity searches, intelligent search systems and access to sensibly structured catalog data, the online catalog exposes students to concepts of mass customization and CAD model reuse, both of which are keys to productivity for future employers.</w:t>
      </w:r>
    </w:p>
    <w:p w:rsidR="005803D0" w:rsidRPr="005803D0" w:rsidRDefault="005803D0" w:rsidP="005803D0">
      <w:pPr>
        <w:pStyle w:val="Kopfzeile"/>
        <w:tabs>
          <w:tab w:val="clear" w:pos="4536"/>
          <w:tab w:val="clear" w:pos="9072"/>
          <w:tab w:val="left" w:pos="11199"/>
        </w:tabs>
        <w:spacing w:before="240" w:line="360" w:lineRule="auto"/>
        <w:ind w:right="-1" w:firstLine="720"/>
        <w:rPr>
          <w:rFonts w:ascii="Arial" w:hAnsi="Arial" w:cs="Arial"/>
          <w:sz w:val="21"/>
          <w:szCs w:val="21"/>
          <w:lang w:val="en-US"/>
        </w:rPr>
      </w:pPr>
      <w:r w:rsidRPr="005803D0">
        <w:rPr>
          <w:rFonts w:ascii="Arial" w:hAnsi="Arial" w:cs="Arial"/>
          <w:sz w:val="21"/>
          <w:szCs w:val="21"/>
          <w:lang w:val="en-US"/>
        </w:rPr>
        <w:t xml:space="preserve">“Engineering excellence can only be achieved with practical orientation,” said Jürgen Heimbach, CEO of CADENAS. ”Students are now able to use the same resources as the industry pros.” </w:t>
      </w:r>
    </w:p>
    <w:p w:rsidR="005803D0" w:rsidRPr="005803D0" w:rsidRDefault="005803D0" w:rsidP="005803D0">
      <w:pPr>
        <w:pStyle w:val="Kopfzeile"/>
        <w:tabs>
          <w:tab w:val="clear" w:pos="4536"/>
          <w:tab w:val="clear" w:pos="9072"/>
          <w:tab w:val="left" w:pos="11199"/>
        </w:tabs>
        <w:spacing w:before="240" w:line="360" w:lineRule="auto"/>
        <w:ind w:right="-1" w:firstLine="720"/>
        <w:rPr>
          <w:rFonts w:ascii="Arial" w:eastAsia="Calibri" w:hAnsi="Arial" w:cs="Arial"/>
          <w:b/>
          <w:bCs/>
          <w:spacing w:val="-2"/>
          <w:sz w:val="21"/>
          <w:szCs w:val="21"/>
          <w:lang w:val="en-US"/>
        </w:rPr>
      </w:pPr>
      <w:r w:rsidRPr="005803D0">
        <w:rPr>
          <w:rFonts w:ascii="Arial" w:hAnsi="Arial" w:cs="Arial"/>
          <w:sz w:val="21"/>
          <w:szCs w:val="21"/>
          <w:lang w:val="en-US"/>
        </w:rPr>
        <w:t xml:space="preserve">The CADENAS catalog supports all of the 3D data formats relevant to the global manufacturing industry, including those associated with Siemens’ NX™ software, Solid Edge® software and the JT™ data format. For more information visit: </w:t>
      </w:r>
      <w:hyperlink r:id="rId8" w:history="1">
        <w:r w:rsidRPr="005803D0">
          <w:rPr>
            <w:rStyle w:val="Hyperlink"/>
            <w:rFonts w:ascii="Arial" w:hAnsi="Arial" w:cs="Arial"/>
            <w:sz w:val="21"/>
            <w:szCs w:val="21"/>
            <w:lang w:val="en-US"/>
          </w:rPr>
          <w:t>siemensacademic.partcommunity.com/</w:t>
        </w:r>
      </w:hyperlink>
    </w:p>
    <w:p w:rsidR="0090491C" w:rsidRPr="0012061B" w:rsidRDefault="0090491C" w:rsidP="0090491C">
      <w:pPr>
        <w:rPr>
          <w:rFonts w:ascii="Arial" w:hAnsi="Arial" w:cs="Arial"/>
          <w:b/>
          <w:bCs/>
          <w:color w:val="0E5F7E"/>
        </w:rPr>
      </w:pPr>
      <w:r w:rsidRPr="0012061B">
        <w:rPr>
          <w:rFonts w:ascii="Arial" w:hAnsi="Arial" w:cs="Arial"/>
          <w:b/>
          <w:bCs/>
          <w:color w:val="0E5F7E"/>
        </w:rPr>
        <w:br w:type="page"/>
      </w:r>
    </w:p>
    <w:p w:rsidR="0090491C" w:rsidRDefault="00B12461" w:rsidP="0090491C">
      <w:pPr>
        <w:spacing w:line="360" w:lineRule="auto"/>
        <w:ind w:right="-1"/>
        <w:rPr>
          <w:rFonts w:ascii="Arial" w:hAnsi="Arial" w:cs="Arial"/>
          <w:b/>
          <w:bCs/>
          <w:color w:val="0E5F7E"/>
          <w:sz w:val="21"/>
          <w:szCs w:val="21"/>
        </w:rPr>
      </w:pPr>
      <w:r>
        <w:rPr>
          <w:rFonts w:ascii="Arial" w:hAnsi="Arial" w:cs="Arial"/>
          <w:b/>
          <w:bCs/>
          <w:color w:val="0E5F7E"/>
          <w:sz w:val="21"/>
          <w:szCs w:val="21"/>
        </w:rPr>
        <w:lastRenderedPageBreak/>
        <w:t>P</w:t>
      </w:r>
      <w:r w:rsidR="002E6A68">
        <w:rPr>
          <w:rFonts w:ascii="Arial" w:hAnsi="Arial" w:cs="Arial"/>
          <w:b/>
          <w:bCs/>
          <w:color w:val="0E5F7E"/>
          <w:sz w:val="21"/>
          <w:szCs w:val="21"/>
        </w:rPr>
        <w:t xml:space="preserve">ress </w:t>
      </w:r>
      <w:proofErr w:type="spellStart"/>
      <w:r>
        <w:rPr>
          <w:rFonts w:ascii="Arial" w:hAnsi="Arial" w:cs="Arial"/>
          <w:b/>
          <w:bCs/>
          <w:color w:val="0E5F7E"/>
          <w:sz w:val="21"/>
          <w:szCs w:val="21"/>
        </w:rPr>
        <w:t>P</w:t>
      </w:r>
      <w:r w:rsidR="002E6A68">
        <w:rPr>
          <w:rFonts w:ascii="Arial" w:hAnsi="Arial" w:cs="Arial"/>
          <w:b/>
          <w:bCs/>
          <w:color w:val="0E5F7E"/>
          <w:sz w:val="21"/>
          <w:szCs w:val="21"/>
        </w:rPr>
        <w:t>hoto</w:t>
      </w:r>
      <w:proofErr w:type="spellEnd"/>
      <w:r w:rsidR="0090491C" w:rsidRPr="00694245">
        <w:rPr>
          <w:rFonts w:ascii="Arial" w:hAnsi="Arial" w:cs="Arial"/>
          <w:b/>
          <w:bCs/>
          <w:color w:val="0E5F7E"/>
          <w:sz w:val="21"/>
          <w:szCs w:val="21"/>
        </w:rPr>
        <w:t xml:space="preserve"> </w:t>
      </w:r>
    </w:p>
    <w:p w:rsidR="0090491C" w:rsidRPr="00694245" w:rsidRDefault="0090491C" w:rsidP="0090491C">
      <w:pPr>
        <w:spacing w:line="360" w:lineRule="auto"/>
        <w:ind w:right="-1"/>
        <w:rPr>
          <w:rFonts w:ascii="Arial" w:hAnsi="Arial" w:cs="Arial"/>
          <w:b/>
          <w:bCs/>
          <w:color w:val="0E5F7E"/>
          <w:sz w:val="21"/>
          <w:szCs w:val="21"/>
        </w:rPr>
      </w:pPr>
      <w:r>
        <w:rPr>
          <w:rFonts w:ascii="Arial" w:hAnsi="Arial" w:cs="Arial"/>
          <w:bCs/>
          <w:noProof/>
        </w:rPr>
        <w:drawing>
          <wp:inline distT="0" distB="0" distL="0" distR="0" wp14:anchorId="5FE12B41" wp14:editId="5C4540A4">
            <wp:extent cx="3943350" cy="3044545"/>
            <wp:effectExtent l="0" t="0" r="0" b="3810"/>
            <wp:docPr id="4" name="Grafik 4" descr="C:\Users\fbraun\Desktop\Screenshot Siemens PLM Pco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raun\Desktop\Screenshot Siemens PLM Pcom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357" cy="3059220"/>
                    </a:xfrm>
                    <a:prstGeom prst="rect">
                      <a:avLst/>
                    </a:prstGeom>
                    <a:noFill/>
                    <a:ln>
                      <a:noFill/>
                    </a:ln>
                  </pic:spPr>
                </pic:pic>
              </a:graphicData>
            </a:graphic>
          </wp:inline>
        </w:drawing>
      </w:r>
    </w:p>
    <w:p w:rsidR="0090491C" w:rsidRPr="005803D0" w:rsidRDefault="00B12461" w:rsidP="0090491C">
      <w:pPr>
        <w:ind w:right="283"/>
        <w:rPr>
          <w:rFonts w:ascii="Arial" w:hAnsi="Arial" w:cs="Arial"/>
          <w:sz w:val="20"/>
          <w:szCs w:val="20"/>
          <w:lang w:val="en-US"/>
        </w:rPr>
      </w:pPr>
      <w:r>
        <w:rPr>
          <w:rFonts w:ascii="Arial" w:hAnsi="Arial" w:cs="Arial"/>
          <w:b/>
          <w:sz w:val="20"/>
          <w:szCs w:val="20"/>
          <w:lang w:val="en-US"/>
        </w:rPr>
        <w:t>Caption</w:t>
      </w:r>
      <w:r w:rsidR="0090491C" w:rsidRPr="002E6A68">
        <w:rPr>
          <w:rFonts w:ascii="Arial" w:hAnsi="Arial" w:cs="Arial"/>
          <w:b/>
          <w:sz w:val="20"/>
          <w:szCs w:val="20"/>
          <w:lang w:val="en-US"/>
        </w:rPr>
        <w:t>:</w:t>
      </w:r>
      <w:r w:rsidR="0090491C" w:rsidRPr="005803D0">
        <w:rPr>
          <w:rFonts w:ascii="Arial" w:hAnsi="Arial" w:cs="Arial"/>
          <w:sz w:val="20"/>
          <w:szCs w:val="20"/>
          <w:lang w:val="en-US"/>
        </w:rPr>
        <w:t xml:space="preserve"> </w:t>
      </w:r>
      <w:r w:rsidR="005803D0" w:rsidRPr="005803D0">
        <w:rPr>
          <w:rFonts w:ascii="Arial" w:hAnsi="Arial" w:cs="Arial"/>
          <w:sz w:val="20"/>
          <w:szCs w:val="20"/>
          <w:lang w:val="en-US"/>
        </w:rPr>
        <w:t>With the S</w:t>
      </w:r>
      <w:r w:rsidR="0090491C" w:rsidRPr="005803D0">
        <w:rPr>
          <w:rFonts w:ascii="Arial" w:hAnsi="Arial" w:cs="Arial"/>
          <w:sz w:val="20"/>
          <w:szCs w:val="20"/>
          <w:lang w:val="en-US"/>
        </w:rPr>
        <w:t>iemens PLM Software Academic Program</w:t>
      </w:r>
      <w:r w:rsidR="005803D0" w:rsidRPr="005803D0">
        <w:rPr>
          <w:rFonts w:ascii="Arial" w:hAnsi="Arial" w:cs="Arial"/>
          <w:sz w:val="20"/>
          <w:szCs w:val="20"/>
          <w:lang w:val="en-US"/>
        </w:rPr>
        <w:t xml:space="preserve">, </w:t>
      </w:r>
      <w:r w:rsidR="0090491C" w:rsidRPr="005803D0">
        <w:rPr>
          <w:rFonts w:ascii="Arial" w:hAnsi="Arial" w:cs="Arial"/>
          <w:sz w:val="20"/>
          <w:szCs w:val="20"/>
          <w:lang w:val="en-US"/>
        </w:rPr>
        <w:t>Student</w:t>
      </w:r>
      <w:r w:rsidR="005803D0" w:rsidRPr="005803D0">
        <w:rPr>
          <w:rFonts w:ascii="Arial" w:hAnsi="Arial" w:cs="Arial"/>
          <w:sz w:val="20"/>
          <w:szCs w:val="20"/>
          <w:lang w:val="en-US"/>
        </w:rPr>
        <w:t>s</w:t>
      </w:r>
      <w:r w:rsidR="0090491C" w:rsidRPr="005803D0">
        <w:rPr>
          <w:rFonts w:ascii="Arial" w:hAnsi="Arial" w:cs="Arial"/>
          <w:sz w:val="20"/>
          <w:szCs w:val="20"/>
          <w:lang w:val="en-US"/>
        </w:rPr>
        <w:t xml:space="preserve"> </w:t>
      </w:r>
      <w:r w:rsidR="005803D0" w:rsidRPr="005803D0">
        <w:rPr>
          <w:rFonts w:ascii="Arial" w:hAnsi="Arial" w:cs="Arial"/>
          <w:sz w:val="20"/>
          <w:szCs w:val="20"/>
          <w:lang w:val="en-US"/>
        </w:rPr>
        <w:t xml:space="preserve">worldwide have gratis access to millions of parts in </w:t>
      </w:r>
      <w:r w:rsidR="0090491C" w:rsidRPr="005803D0">
        <w:rPr>
          <w:rFonts w:ascii="Arial" w:hAnsi="Arial" w:cs="Arial"/>
          <w:sz w:val="20"/>
          <w:szCs w:val="20"/>
          <w:lang w:val="en-US"/>
        </w:rPr>
        <w:t xml:space="preserve">2D &amp; 3D CAD </w:t>
      </w:r>
      <w:r w:rsidR="005803D0">
        <w:rPr>
          <w:rFonts w:ascii="Arial" w:hAnsi="Arial" w:cs="Arial"/>
          <w:sz w:val="20"/>
          <w:szCs w:val="20"/>
          <w:lang w:val="en-US"/>
        </w:rPr>
        <w:t>f</w:t>
      </w:r>
      <w:r w:rsidR="0090491C" w:rsidRPr="005803D0">
        <w:rPr>
          <w:rFonts w:ascii="Arial" w:hAnsi="Arial" w:cs="Arial"/>
          <w:sz w:val="20"/>
          <w:szCs w:val="20"/>
          <w:lang w:val="en-US"/>
        </w:rPr>
        <w:t>ormat</w:t>
      </w:r>
      <w:r w:rsidR="005803D0">
        <w:rPr>
          <w:rFonts w:ascii="Arial" w:hAnsi="Arial" w:cs="Arial"/>
          <w:sz w:val="20"/>
          <w:szCs w:val="20"/>
          <w:lang w:val="en-US"/>
        </w:rPr>
        <w:t>s</w:t>
      </w:r>
      <w:r w:rsidR="0090491C" w:rsidRPr="005803D0">
        <w:rPr>
          <w:rFonts w:ascii="Arial" w:hAnsi="Arial" w:cs="Arial"/>
          <w:sz w:val="20"/>
          <w:szCs w:val="20"/>
          <w:lang w:val="en-US"/>
        </w:rPr>
        <w:t xml:space="preserve"> </w:t>
      </w:r>
      <w:r w:rsidR="005803D0">
        <w:rPr>
          <w:rFonts w:ascii="Arial" w:hAnsi="Arial" w:cs="Arial"/>
          <w:sz w:val="20"/>
          <w:szCs w:val="20"/>
          <w:lang w:val="en-US"/>
        </w:rPr>
        <w:t xml:space="preserve">from over </w:t>
      </w:r>
      <w:r w:rsidR="0090491C" w:rsidRPr="005803D0">
        <w:rPr>
          <w:rFonts w:ascii="Arial" w:hAnsi="Arial" w:cs="Arial"/>
          <w:sz w:val="20"/>
          <w:szCs w:val="20"/>
          <w:lang w:val="en-US"/>
        </w:rPr>
        <w:t xml:space="preserve">400 </w:t>
      </w:r>
      <w:r w:rsidR="005803D0">
        <w:rPr>
          <w:rFonts w:ascii="Arial" w:hAnsi="Arial" w:cs="Arial"/>
          <w:sz w:val="20"/>
          <w:szCs w:val="20"/>
          <w:lang w:val="en-US"/>
        </w:rPr>
        <w:t>catalogs of well-known manufacturers.</w:t>
      </w:r>
    </w:p>
    <w:p w:rsidR="0090491C" w:rsidRPr="005803D0" w:rsidRDefault="0090491C" w:rsidP="0090491C">
      <w:pPr>
        <w:rPr>
          <w:sz w:val="21"/>
          <w:szCs w:val="21"/>
          <w:lang w:val="en-US"/>
        </w:rPr>
      </w:pPr>
      <w:r w:rsidRPr="005803D0">
        <w:rPr>
          <w:sz w:val="21"/>
          <w:szCs w:val="21"/>
          <w:lang w:val="en-US"/>
        </w:rPr>
        <w:br w:type="page"/>
      </w:r>
    </w:p>
    <w:p w:rsidR="005803D0" w:rsidRPr="005803D0" w:rsidRDefault="005803D0" w:rsidP="005803D0">
      <w:pPr>
        <w:pStyle w:val="Headline1"/>
        <w:spacing w:line="360" w:lineRule="auto"/>
        <w:rPr>
          <w:sz w:val="21"/>
          <w:szCs w:val="21"/>
        </w:rPr>
      </w:pPr>
      <w:proofErr w:type="spellStart"/>
      <w:r>
        <w:rPr>
          <w:sz w:val="21"/>
          <w:szCs w:val="21"/>
        </w:rPr>
        <w:lastRenderedPageBreak/>
        <w:t>About</w:t>
      </w:r>
      <w:proofErr w:type="spellEnd"/>
      <w:r w:rsidR="0090491C" w:rsidRPr="00CF322B">
        <w:rPr>
          <w:sz w:val="21"/>
          <w:szCs w:val="21"/>
        </w:rPr>
        <w:t xml:space="preserve"> CADENAS GmbH</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CADENAS is a leading software developer in the areas of Strategic Parts Management and parts reduction (</w:t>
      </w:r>
      <w:proofErr w:type="spellStart"/>
      <w:r w:rsidRPr="005803D0">
        <w:rPr>
          <w:rFonts w:ascii="Arial" w:hAnsi="Arial" w:cs="Arial"/>
          <w:sz w:val="20"/>
          <w:szCs w:val="20"/>
          <w:lang w:val="en-US"/>
        </w:rPr>
        <w:t>PARTsolutions</w:t>
      </w:r>
      <w:proofErr w:type="spellEnd"/>
      <w:r w:rsidRPr="005803D0">
        <w:rPr>
          <w:rFonts w:ascii="Arial" w:hAnsi="Arial" w:cs="Arial"/>
          <w:sz w:val="20"/>
          <w:szCs w:val="20"/>
          <w:lang w:val="en-US"/>
        </w:rPr>
        <w:t>), as well as Electronic Product Catalogs (</w:t>
      </w:r>
      <w:proofErr w:type="spellStart"/>
      <w:r w:rsidRPr="005803D0">
        <w:rPr>
          <w:rFonts w:ascii="Arial" w:hAnsi="Arial" w:cs="Arial"/>
          <w:sz w:val="20"/>
          <w:szCs w:val="20"/>
          <w:lang w:val="en-US"/>
        </w:rPr>
        <w:t>eCATALOGsolutions</w:t>
      </w:r>
      <w:proofErr w:type="spellEnd"/>
      <w:r w:rsidRPr="005803D0">
        <w:rPr>
          <w:rFonts w:ascii="Arial" w:hAnsi="Arial" w:cs="Arial"/>
          <w:sz w:val="20"/>
          <w:szCs w:val="20"/>
          <w:lang w:val="en-US"/>
        </w:rPr>
        <w:t>). With its customized software solutions, the company acts as a link between the component manufacturers with their products and the purchasers.</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With its 300 employees at 14 international subsidiaries, the name CADENAS (Hispanic: process chains) has been standing for success, creativity, support and process optimization since 1992.</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In its role as initiator and mastermind, CADENAS has already established many innovations and trends.</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p>
    <w:p w:rsidR="005803D0" w:rsidRPr="005803D0" w:rsidRDefault="005803D0" w:rsidP="005803D0">
      <w:pPr>
        <w:pStyle w:val="Headline1"/>
        <w:spacing w:line="360" w:lineRule="auto"/>
        <w:rPr>
          <w:sz w:val="21"/>
          <w:szCs w:val="21"/>
        </w:rPr>
      </w:pPr>
      <w:proofErr w:type="spellStart"/>
      <w:r w:rsidRPr="005803D0">
        <w:rPr>
          <w:sz w:val="21"/>
          <w:szCs w:val="21"/>
        </w:rPr>
        <w:t>eCATALOGsolutions</w:t>
      </w:r>
      <w:proofErr w:type="spellEnd"/>
      <w:r w:rsidRPr="005803D0">
        <w:rPr>
          <w:sz w:val="21"/>
          <w:szCs w:val="21"/>
        </w:rPr>
        <w:t xml:space="preserve"> </w:t>
      </w:r>
      <w:proofErr w:type="spellStart"/>
      <w:r w:rsidRPr="005803D0">
        <w:rPr>
          <w:sz w:val="21"/>
          <w:szCs w:val="21"/>
        </w:rPr>
        <w:t>innovations</w:t>
      </w:r>
      <w:proofErr w:type="spellEnd"/>
      <w:r w:rsidRPr="005803D0">
        <w:rPr>
          <w:sz w:val="21"/>
          <w:szCs w:val="21"/>
        </w:rPr>
        <w:t>:</w:t>
      </w:r>
    </w:p>
    <w:p w:rsidR="005803D0" w:rsidRDefault="005803D0" w:rsidP="005803D0">
      <w:pPr>
        <w:pStyle w:val="Kopfzeile"/>
        <w:tabs>
          <w:tab w:val="left" w:pos="11199"/>
        </w:tabs>
        <w:spacing w:line="360" w:lineRule="auto"/>
        <w:ind w:right="-1"/>
        <w:rPr>
          <w:rFonts w:ascii="Arial" w:hAnsi="Arial" w:cs="Arial"/>
          <w:sz w:val="20"/>
          <w:szCs w:val="20"/>
          <w:lang w:val="en-US"/>
        </w:rPr>
      </w:pP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Search for 3D CAD parts on smartphones</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Using 3D glasses to present CAD models</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Operating 3D CAD parts with a Wii controller</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Support of the Augmented Reality Technology</w:t>
      </w:r>
    </w:p>
    <w:p w:rsidR="005803D0" w:rsidRPr="005803D0" w:rsidRDefault="005803D0" w:rsidP="005803D0">
      <w:pPr>
        <w:pStyle w:val="Kopfzeile"/>
        <w:tabs>
          <w:tab w:val="left" w:pos="11199"/>
        </w:tabs>
        <w:spacing w:line="360" w:lineRule="auto"/>
        <w:ind w:right="-1"/>
        <w:rPr>
          <w:rFonts w:ascii="Arial" w:hAnsi="Arial" w:cs="Arial"/>
          <w:sz w:val="20"/>
          <w:szCs w:val="20"/>
          <w:lang w:val="en-US"/>
        </w:rPr>
      </w:pPr>
      <w:proofErr w:type="spellStart"/>
      <w:proofErr w:type="gramStart"/>
      <w:r w:rsidRPr="005803D0">
        <w:rPr>
          <w:rFonts w:ascii="Arial" w:hAnsi="Arial" w:cs="Arial"/>
          <w:sz w:val="20"/>
          <w:szCs w:val="20"/>
          <w:lang w:val="en-US"/>
        </w:rPr>
        <w:t>ePRODUCTplacement</w:t>
      </w:r>
      <w:proofErr w:type="spellEnd"/>
      <w:proofErr w:type="gramEnd"/>
      <w:r w:rsidRPr="005803D0">
        <w:rPr>
          <w:rFonts w:ascii="Arial" w:hAnsi="Arial" w:cs="Arial"/>
          <w:sz w:val="20"/>
          <w:szCs w:val="20"/>
          <w:lang w:val="en-US"/>
        </w:rPr>
        <w:t>: Offer the right part at the right time to the right person</w:t>
      </w:r>
    </w:p>
    <w:p w:rsidR="005803D0" w:rsidRDefault="005803D0" w:rsidP="005803D0">
      <w:pPr>
        <w:pStyle w:val="Kopfzeile"/>
        <w:tabs>
          <w:tab w:val="clear" w:pos="4536"/>
          <w:tab w:val="clear" w:pos="9072"/>
          <w:tab w:val="left" w:pos="11199"/>
        </w:tabs>
        <w:spacing w:line="360" w:lineRule="auto"/>
        <w:ind w:right="-1"/>
        <w:rPr>
          <w:rFonts w:ascii="Arial" w:hAnsi="Arial" w:cs="Arial"/>
          <w:sz w:val="20"/>
          <w:szCs w:val="20"/>
          <w:lang w:val="en-US"/>
        </w:rPr>
      </w:pPr>
    </w:p>
    <w:p w:rsidR="0090491C" w:rsidRPr="005803D0" w:rsidRDefault="005803D0" w:rsidP="005803D0">
      <w:pPr>
        <w:pStyle w:val="Kopfzeile"/>
        <w:tabs>
          <w:tab w:val="clear" w:pos="4536"/>
          <w:tab w:val="clear" w:pos="9072"/>
          <w:tab w:val="left" w:pos="11199"/>
        </w:tabs>
        <w:spacing w:line="360" w:lineRule="auto"/>
        <w:ind w:right="-1"/>
        <w:rPr>
          <w:rFonts w:ascii="Arial" w:hAnsi="Arial" w:cs="Arial"/>
          <w:sz w:val="20"/>
          <w:szCs w:val="20"/>
          <w:lang w:val="en-US"/>
        </w:rPr>
      </w:pPr>
      <w:r w:rsidRPr="005803D0">
        <w:rPr>
          <w:rFonts w:ascii="Arial" w:hAnsi="Arial" w:cs="Arial"/>
          <w:sz w:val="20"/>
          <w:szCs w:val="20"/>
          <w:lang w:val="en-US"/>
        </w:rPr>
        <w:t xml:space="preserve">For further information about our newest innovations and the company, please visit our website at: </w:t>
      </w:r>
      <w:hyperlink r:id="rId10" w:history="1">
        <w:r w:rsidRPr="00145B03">
          <w:rPr>
            <w:rStyle w:val="Hyperlink"/>
            <w:rFonts w:ascii="Arial" w:hAnsi="Arial" w:cs="Arial"/>
            <w:sz w:val="20"/>
            <w:szCs w:val="20"/>
            <w:lang w:val="en-US"/>
          </w:rPr>
          <w:t>www.cadenas.de/en</w:t>
        </w:r>
      </w:hyperlink>
      <w:r w:rsidRPr="005803D0">
        <w:rPr>
          <w:rFonts w:ascii="Arial" w:hAnsi="Arial" w:cs="Arial"/>
          <w:sz w:val="20"/>
          <w:szCs w:val="20"/>
          <w:lang w:val="en-US"/>
        </w:rPr>
        <w:t>.</w:t>
      </w:r>
      <w:r>
        <w:rPr>
          <w:rFonts w:ascii="Arial" w:hAnsi="Arial" w:cs="Arial"/>
          <w:sz w:val="20"/>
          <w:szCs w:val="20"/>
          <w:lang w:val="en-US"/>
        </w:rPr>
        <w:t xml:space="preserve"> </w:t>
      </w:r>
    </w:p>
    <w:p w:rsidR="0090491C" w:rsidRPr="005803D0" w:rsidRDefault="0090491C" w:rsidP="0090491C">
      <w:pPr>
        <w:rPr>
          <w:rFonts w:ascii="Arial" w:hAnsi="Arial" w:cs="Arial"/>
          <w:sz w:val="20"/>
          <w:szCs w:val="20"/>
          <w:lang w:val="en-US"/>
        </w:rPr>
      </w:pPr>
      <w:r w:rsidRPr="005803D0">
        <w:rPr>
          <w:rFonts w:ascii="Arial" w:hAnsi="Arial" w:cs="Arial"/>
          <w:sz w:val="20"/>
          <w:szCs w:val="20"/>
          <w:lang w:val="en-US"/>
        </w:rPr>
        <w:br w:type="page"/>
      </w:r>
    </w:p>
    <w:p w:rsidR="005803D0" w:rsidRPr="005803D0" w:rsidRDefault="005803D0" w:rsidP="005803D0">
      <w:pPr>
        <w:pStyle w:val="Kopfzeile"/>
        <w:tabs>
          <w:tab w:val="left" w:pos="11199"/>
        </w:tabs>
        <w:spacing w:line="360" w:lineRule="auto"/>
        <w:ind w:right="-1"/>
        <w:jc w:val="both"/>
        <w:rPr>
          <w:rFonts w:ascii="Arial" w:hAnsi="Arial" w:cs="Arial"/>
          <w:sz w:val="20"/>
          <w:szCs w:val="20"/>
        </w:rPr>
      </w:pPr>
      <w:proofErr w:type="spellStart"/>
      <w:r w:rsidRPr="005803D0">
        <w:rPr>
          <w:rFonts w:ascii="Arial" w:hAnsi="Arial" w:cs="Arial"/>
          <w:b/>
          <w:bCs/>
          <w:color w:val="0E5F7E"/>
          <w:sz w:val="21"/>
          <w:szCs w:val="21"/>
        </w:rPr>
        <w:lastRenderedPageBreak/>
        <w:t>About</w:t>
      </w:r>
      <w:proofErr w:type="spellEnd"/>
      <w:r w:rsidRPr="005803D0">
        <w:rPr>
          <w:rFonts w:ascii="Arial" w:hAnsi="Arial" w:cs="Arial"/>
          <w:b/>
          <w:bCs/>
          <w:color w:val="0E5F7E"/>
          <w:sz w:val="21"/>
          <w:szCs w:val="21"/>
        </w:rPr>
        <w:t xml:space="preserve"> Siemens PLM Software </w:t>
      </w:r>
    </w:p>
    <w:p w:rsidR="005803D0" w:rsidRPr="005803D0" w:rsidRDefault="005803D0" w:rsidP="005803D0">
      <w:pPr>
        <w:pStyle w:val="Kopfzeile"/>
        <w:tabs>
          <w:tab w:val="left" w:pos="11199"/>
        </w:tabs>
        <w:spacing w:line="360" w:lineRule="auto"/>
        <w:ind w:right="-1"/>
        <w:jc w:val="both"/>
        <w:rPr>
          <w:rFonts w:ascii="Arial" w:hAnsi="Arial" w:cs="Arial"/>
          <w:sz w:val="20"/>
          <w:szCs w:val="20"/>
          <w:lang w:val="en-US"/>
        </w:rPr>
      </w:pPr>
      <w:r w:rsidRPr="005803D0">
        <w:rPr>
          <w:rFonts w:ascii="Arial" w:hAnsi="Arial" w:cs="Arial"/>
          <w:sz w:val="20"/>
          <w:szCs w:val="20"/>
          <w:lang w:val="en-US"/>
        </w:rPr>
        <w:t xml:space="preserve">Siemens PLM Software, a business unit of the Siemens Industry Automation Division, is a leading global provider of product lifecycle management (PLM) software and services with seven million licensed seats and more than 71,000 customers worldwide. Headquartered in Plano, Texas, Siemens PLM Software works collaboratively with companies, delivering open solutions to help them make smarter decisions that result in better products. For more information on Siemens PLM Software products and services, visit </w:t>
      </w:r>
      <w:hyperlink r:id="rId11" w:history="1">
        <w:r w:rsidR="004801C3" w:rsidRPr="00145B03">
          <w:rPr>
            <w:rStyle w:val="Hyperlink"/>
            <w:rFonts w:ascii="Arial" w:hAnsi="Arial" w:cs="Arial"/>
            <w:sz w:val="20"/>
            <w:szCs w:val="20"/>
            <w:lang w:val="en-US"/>
          </w:rPr>
          <w:t>www.siemens.com/plm</w:t>
        </w:r>
      </w:hyperlink>
      <w:r w:rsidRPr="005803D0">
        <w:rPr>
          <w:rFonts w:ascii="Arial" w:hAnsi="Arial" w:cs="Arial"/>
          <w:sz w:val="20"/>
          <w:szCs w:val="20"/>
          <w:lang w:val="en-US"/>
        </w:rPr>
        <w:t>.</w:t>
      </w:r>
      <w:r w:rsidR="004801C3">
        <w:rPr>
          <w:rFonts w:ascii="Arial" w:hAnsi="Arial" w:cs="Arial"/>
          <w:sz w:val="20"/>
          <w:szCs w:val="20"/>
          <w:lang w:val="en-US"/>
        </w:rPr>
        <w:t xml:space="preserve"> </w:t>
      </w:r>
      <w:r w:rsidRPr="005803D0">
        <w:rPr>
          <w:rFonts w:ascii="Arial" w:hAnsi="Arial" w:cs="Arial"/>
          <w:sz w:val="20"/>
          <w:szCs w:val="20"/>
          <w:lang w:val="en-US"/>
        </w:rPr>
        <w:t xml:space="preserve"> </w:t>
      </w:r>
      <w:r w:rsidR="004801C3">
        <w:rPr>
          <w:rFonts w:ascii="Arial" w:hAnsi="Arial" w:cs="Arial"/>
          <w:sz w:val="20"/>
          <w:szCs w:val="20"/>
          <w:lang w:val="en-US"/>
        </w:rPr>
        <w:t xml:space="preserve"> </w:t>
      </w:r>
    </w:p>
    <w:p w:rsidR="005803D0" w:rsidRPr="005803D0" w:rsidRDefault="005803D0" w:rsidP="005803D0">
      <w:pPr>
        <w:pStyle w:val="Kopfzeile"/>
        <w:tabs>
          <w:tab w:val="left" w:pos="11199"/>
        </w:tabs>
        <w:spacing w:line="360" w:lineRule="auto"/>
        <w:ind w:right="-1"/>
        <w:jc w:val="both"/>
        <w:rPr>
          <w:rFonts w:ascii="Arial" w:hAnsi="Arial" w:cs="Arial"/>
          <w:sz w:val="20"/>
          <w:szCs w:val="20"/>
          <w:lang w:val="en-US"/>
        </w:rPr>
      </w:pPr>
    </w:p>
    <w:p w:rsidR="005803D0" w:rsidRPr="005803D0" w:rsidRDefault="005803D0" w:rsidP="005803D0">
      <w:pPr>
        <w:pStyle w:val="Kopfzeile"/>
        <w:tabs>
          <w:tab w:val="left" w:pos="11199"/>
        </w:tabs>
        <w:spacing w:line="360" w:lineRule="auto"/>
        <w:ind w:right="-1"/>
        <w:jc w:val="both"/>
        <w:rPr>
          <w:rFonts w:ascii="Arial" w:hAnsi="Arial" w:cs="Arial"/>
          <w:b/>
          <w:bCs/>
          <w:color w:val="0E5F7E"/>
          <w:sz w:val="21"/>
          <w:szCs w:val="21"/>
        </w:rPr>
      </w:pPr>
      <w:r w:rsidRPr="005803D0">
        <w:rPr>
          <w:rFonts w:ascii="Arial" w:hAnsi="Arial" w:cs="Arial"/>
          <w:b/>
          <w:bCs/>
          <w:color w:val="0E5F7E"/>
          <w:sz w:val="21"/>
          <w:szCs w:val="21"/>
        </w:rPr>
        <w:t xml:space="preserve">About Siemens Industry Automation Division </w:t>
      </w:r>
    </w:p>
    <w:p w:rsidR="005803D0" w:rsidRPr="004801C3" w:rsidRDefault="005803D0" w:rsidP="005803D0">
      <w:pPr>
        <w:pStyle w:val="Kopfzeile"/>
        <w:tabs>
          <w:tab w:val="left" w:pos="11199"/>
        </w:tabs>
        <w:spacing w:line="360" w:lineRule="auto"/>
        <w:ind w:right="-1"/>
        <w:jc w:val="both"/>
        <w:rPr>
          <w:rFonts w:ascii="Arial" w:hAnsi="Arial" w:cs="Arial"/>
          <w:sz w:val="20"/>
          <w:szCs w:val="20"/>
          <w:lang w:val="en-US"/>
        </w:rPr>
      </w:pPr>
      <w:r w:rsidRPr="005803D0">
        <w:rPr>
          <w:rFonts w:ascii="Arial" w:hAnsi="Arial" w:cs="Arial"/>
          <w:sz w:val="20"/>
          <w:szCs w:val="20"/>
          <w:lang w:val="en-US"/>
        </w:rPr>
        <w:t xml:space="preserve">The Siemens Industry Automation Division (Nuremberg, Germany) supports the entire value chain of its industrial customers – from product design to production and services – with an unmatched combination of automation technology, industrial control technology, and industrial software. With its software solutions, the Division can shorten the time-to-market of new products by up to 50 percent. Industry Automation comprises five Business Units: Industrial Automation Systems, Control Components and Systems Engineering, Sensors and Communications, Siemens PLM Software, and Water Technologies. </w:t>
      </w:r>
      <w:r w:rsidRPr="004801C3">
        <w:rPr>
          <w:rFonts w:ascii="Arial" w:hAnsi="Arial" w:cs="Arial"/>
          <w:sz w:val="20"/>
          <w:szCs w:val="20"/>
          <w:lang w:val="en-US"/>
        </w:rPr>
        <w:t xml:space="preserve">For more information, visit </w:t>
      </w:r>
      <w:hyperlink r:id="rId12" w:history="1">
        <w:r w:rsidR="004801C3" w:rsidRPr="004801C3">
          <w:rPr>
            <w:rStyle w:val="Hyperlink"/>
            <w:rFonts w:ascii="Arial" w:hAnsi="Arial" w:cs="Arial"/>
            <w:sz w:val="20"/>
            <w:szCs w:val="20"/>
            <w:lang w:val="en-US"/>
          </w:rPr>
          <w:t>www.siemens.com/industryautomation</w:t>
        </w:r>
      </w:hyperlink>
      <w:r w:rsidRPr="004801C3">
        <w:rPr>
          <w:rFonts w:ascii="Arial" w:hAnsi="Arial" w:cs="Arial"/>
          <w:sz w:val="20"/>
          <w:szCs w:val="20"/>
          <w:lang w:val="en-US"/>
        </w:rPr>
        <w:t>.</w:t>
      </w:r>
      <w:r w:rsidR="004801C3" w:rsidRPr="004801C3">
        <w:rPr>
          <w:rFonts w:ascii="Arial" w:hAnsi="Arial" w:cs="Arial"/>
          <w:sz w:val="20"/>
          <w:szCs w:val="20"/>
          <w:lang w:val="en-US"/>
        </w:rPr>
        <w:t xml:space="preserve"> </w:t>
      </w:r>
      <w:bookmarkStart w:id="0" w:name="_GoBack"/>
      <w:bookmarkEnd w:id="0"/>
    </w:p>
    <w:p w:rsidR="005803D0" w:rsidRPr="004801C3" w:rsidRDefault="005803D0" w:rsidP="005803D0">
      <w:pPr>
        <w:pStyle w:val="Kopfzeile"/>
        <w:tabs>
          <w:tab w:val="left" w:pos="11199"/>
        </w:tabs>
        <w:spacing w:line="360" w:lineRule="auto"/>
        <w:ind w:right="-1"/>
        <w:jc w:val="both"/>
        <w:rPr>
          <w:rFonts w:ascii="Arial" w:hAnsi="Arial" w:cs="Arial"/>
          <w:sz w:val="20"/>
          <w:szCs w:val="20"/>
          <w:lang w:val="en-US"/>
        </w:rPr>
      </w:pPr>
      <w:r w:rsidRPr="004801C3">
        <w:rPr>
          <w:rFonts w:ascii="Arial" w:hAnsi="Arial" w:cs="Arial"/>
          <w:sz w:val="20"/>
          <w:szCs w:val="20"/>
          <w:lang w:val="en-US"/>
        </w:rPr>
        <w:t># # #</w:t>
      </w:r>
    </w:p>
    <w:p w:rsidR="0090491C" w:rsidRPr="005803D0" w:rsidRDefault="005803D0" w:rsidP="005803D0">
      <w:pPr>
        <w:pStyle w:val="Kopfzeile"/>
        <w:tabs>
          <w:tab w:val="clear" w:pos="4536"/>
          <w:tab w:val="clear" w:pos="9072"/>
          <w:tab w:val="left" w:pos="11199"/>
        </w:tabs>
        <w:spacing w:line="360" w:lineRule="auto"/>
        <w:ind w:right="-1"/>
        <w:jc w:val="both"/>
        <w:rPr>
          <w:rFonts w:ascii="Arial" w:hAnsi="Arial" w:cs="Arial"/>
          <w:sz w:val="16"/>
          <w:szCs w:val="16"/>
          <w:lang w:val="en-US"/>
        </w:rPr>
      </w:pPr>
      <w:r w:rsidRPr="005803D0">
        <w:rPr>
          <w:rFonts w:ascii="Arial" w:hAnsi="Arial" w:cs="Arial"/>
          <w:sz w:val="16"/>
          <w:szCs w:val="16"/>
          <w:lang w:val="en-US"/>
        </w:rPr>
        <w:t>Note:  Siemens and the Siemens logo are registered trademarks of Siemens AG. NX, Solid Edge and JT are trademarks or registered trademarks of Siemens Product Lifecycle Management Software Inc. or its subsidiaries in the United States and in other countries. All other trademarks, registered trademarks or service marks belong to their respective holders.</w:t>
      </w:r>
    </w:p>
    <w:sectPr w:rsidR="0090491C" w:rsidRPr="005803D0"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93" w:rsidRDefault="00280593">
      <w:r>
        <w:separator/>
      </w:r>
    </w:p>
  </w:endnote>
  <w:endnote w:type="continuationSeparator" w:id="0">
    <w:p w:rsidR="00280593" w:rsidRDefault="0028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3" w:rsidRDefault="00280593"/>
  <w:p w:rsidR="00280593" w:rsidRDefault="002805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280593" w:rsidRPr="00822A7F" w:rsidRDefault="00280593">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C03382">
          <w:rPr>
            <w:rFonts w:ascii="Arial" w:hAnsi="Arial" w:cs="Arial"/>
            <w:noProof/>
            <w:sz w:val="20"/>
            <w:szCs w:val="20"/>
          </w:rPr>
          <w:t>- 5 -</w:t>
        </w:r>
        <w:r w:rsidRPr="00822A7F">
          <w:rPr>
            <w:rFonts w:ascii="Arial" w:hAnsi="Arial" w:cs="Arial"/>
            <w:sz w:val="20"/>
            <w:szCs w:val="20"/>
          </w:rPr>
          <w:fldChar w:fldCharType="end"/>
        </w:r>
      </w:p>
    </w:sdtContent>
  </w:sdt>
  <w:p w:rsidR="00280593" w:rsidRDefault="002805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93" w:rsidRDefault="00280593">
      <w:r>
        <w:separator/>
      </w:r>
    </w:p>
  </w:footnote>
  <w:footnote w:type="continuationSeparator" w:id="0">
    <w:p w:rsidR="00280593" w:rsidRDefault="0028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280593"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280593" w:rsidRPr="00EE53E8" w:rsidTr="00E77BD1">
            <w:trPr>
              <w:trHeight w:val="1663"/>
            </w:trPr>
            <w:tc>
              <w:tcPr>
                <w:tcW w:w="9586" w:type="dxa"/>
                <w:vAlign w:val="bottom"/>
              </w:tcPr>
              <w:p w:rsidR="00280593" w:rsidRPr="00EE53E8" w:rsidRDefault="005E51F4" w:rsidP="005E51F4">
                <w:pPr>
                  <w:pStyle w:val="KopfzeileCNSHeadline1"/>
                </w:pPr>
                <w:r>
                  <w:t>Press Release</w:t>
                </w:r>
              </w:p>
            </w:tc>
          </w:tr>
        </w:tbl>
        <w:p w:rsidR="00280593" w:rsidRPr="00EE53E8" w:rsidRDefault="00280593" w:rsidP="00CF322B">
          <w:pPr>
            <w:pStyle w:val="KopfzeileCNSHeadline1"/>
          </w:pPr>
        </w:p>
      </w:tc>
      <w:tc>
        <w:tcPr>
          <w:tcW w:w="1704" w:type="dxa"/>
          <w:vAlign w:val="bottom"/>
        </w:tcPr>
        <w:p w:rsidR="00280593" w:rsidRDefault="00280593"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280593" w:rsidRPr="00E77BD1" w:rsidRDefault="00280593" w:rsidP="007659F7">
    <w:pPr>
      <w:pStyle w:val="Kopfzeile"/>
      <w:rPr>
        <w:rFonts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4776470</wp:posOffset>
              </wp:positionH>
              <wp:positionV relativeFrom="paragraph">
                <wp:posOffset>398780</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522D8" id="_x0000_t32" coordsize="21600,21600" o:spt="32" o:oned="t" path="m,l21600,21600e" filled="f">
              <v:path arrowok="t" fillok="f" o:connecttype="none"/>
              <o:lock v:ext="edit" shapetype="t"/>
            </v:shapetype>
            <v:shape id="AutoShape 6" o:spid="_x0000_s1026" type="#_x0000_t32" style="position:absolute;margin-left:376.1pt;margin-top:31.4pt;width:0;height:5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280593" w:rsidRPr="002409CF" w:rsidRDefault="00280593" w:rsidP="008E67DF">
                          <w:pPr>
                            <w:rPr>
                              <w:rFonts w:ascii="Arial" w:hAnsi="Arial" w:cs="Arial"/>
                              <w:sz w:val="20"/>
                              <w:szCs w:val="20"/>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Pr="00BF1E54" w:rsidRDefault="00280593" w:rsidP="00E77BD1">
                          <w:pPr>
                            <w:pStyle w:val="Headline1"/>
                            <w:ind w:left="284"/>
                            <w:rPr>
                              <w:sz w:val="16"/>
                              <w:szCs w:val="16"/>
                            </w:rPr>
                          </w:pPr>
                          <w:r w:rsidRPr="00BF1E54">
                            <w:rPr>
                              <w:sz w:val="16"/>
                              <w:szCs w:val="16"/>
                            </w:rPr>
                            <w:t>Pressekontakt</w:t>
                          </w:r>
                        </w:p>
                        <w:p w:rsidR="00280593" w:rsidRPr="00BF1E54" w:rsidRDefault="00280593" w:rsidP="00E77BD1">
                          <w:pPr>
                            <w:pStyle w:val="Headline1"/>
                            <w:ind w:left="284"/>
                            <w:rPr>
                              <w:sz w:val="16"/>
                              <w:szCs w:val="16"/>
                            </w:rPr>
                          </w:pP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80593" w:rsidRPr="00D92450" w:rsidRDefault="00280593" w:rsidP="00E77BD1">
                          <w:pPr>
                            <w:ind w:left="284"/>
                            <w:rPr>
                              <w:rFonts w:ascii="Arial" w:hAnsi="Arial" w:cs="Arial"/>
                              <w:color w:val="808080" w:themeColor="background1" w:themeShade="80"/>
                              <w:sz w:val="16"/>
                              <w:szCs w:val="16"/>
                            </w:rPr>
                          </w:pP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80593" w:rsidRDefault="00280593"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280593" w:rsidRPr="002409CF" w:rsidRDefault="00280593" w:rsidP="008E67DF">
                    <w:pPr>
                      <w:rPr>
                        <w:rFonts w:ascii="Arial" w:hAnsi="Arial" w:cs="Arial"/>
                        <w:sz w:val="20"/>
                        <w:szCs w:val="20"/>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Default="00280593" w:rsidP="008E67DF">
                    <w:pPr>
                      <w:pStyle w:val="Headline1"/>
                      <w:rPr>
                        <w:sz w:val="21"/>
                        <w:szCs w:val="21"/>
                      </w:rPr>
                    </w:pPr>
                  </w:p>
                  <w:p w:rsidR="00280593" w:rsidRPr="00BF1E54" w:rsidRDefault="00280593" w:rsidP="00E77BD1">
                    <w:pPr>
                      <w:pStyle w:val="Headline1"/>
                      <w:ind w:left="284"/>
                      <w:rPr>
                        <w:sz w:val="16"/>
                        <w:szCs w:val="16"/>
                      </w:rPr>
                    </w:pPr>
                    <w:r w:rsidRPr="00BF1E54">
                      <w:rPr>
                        <w:sz w:val="16"/>
                        <w:szCs w:val="16"/>
                      </w:rPr>
                      <w:t>Pressekontakt</w:t>
                    </w:r>
                  </w:p>
                  <w:p w:rsidR="00280593" w:rsidRPr="00BF1E54" w:rsidRDefault="00280593" w:rsidP="00E77BD1">
                    <w:pPr>
                      <w:pStyle w:val="Headline1"/>
                      <w:ind w:left="284"/>
                      <w:rPr>
                        <w:sz w:val="16"/>
                        <w:szCs w:val="16"/>
                      </w:rPr>
                    </w:pP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80593" w:rsidRPr="00D92450" w:rsidRDefault="00280593" w:rsidP="00E77BD1">
                    <w:pPr>
                      <w:ind w:left="284"/>
                      <w:rPr>
                        <w:rFonts w:ascii="Arial" w:hAnsi="Arial" w:cs="Arial"/>
                        <w:color w:val="808080" w:themeColor="background1" w:themeShade="80"/>
                        <w:sz w:val="16"/>
                        <w:szCs w:val="16"/>
                      </w:rPr>
                    </w:pP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80593" w:rsidRPr="00D92450" w:rsidRDefault="00280593"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80593" w:rsidRPr="00D92450" w:rsidRDefault="00280593"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80593" w:rsidRDefault="00280593"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17452"/>
    <w:rsid w:val="00021356"/>
    <w:rsid w:val="00025945"/>
    <w:rsid w:val="00045E46"/>
    <w:rsid w:val="00050372"/>
    <w:rsid w:val="00053774"/>
    <w:rsid w:val="0006076E"/>
    <w:rsid w:val="00071C66"/>
    <w:rsid w:val="00073EEC"/>
    <w:rsid w:val="00075DF9"/>
    <w:rsid w:val="00081B8F"/>
    <w:rsid w:val="00097E01"/>
    <w:rsid w:val="000A169E"/>
    <w:rsid w:val="000B4D4F"/>
    <w:rsid w:val="000E4D89"/>
    <w:rsid w:val="000F55AD"/>
    <w:rsid w:val="0011076C"/>
    <w:rsid w:val="001166BF"/>
    <w:rsid w:val="00125880"/>
    <w:rsid w:val="00125EEF"/>
    <w:rsid w:val="001302DD"/>
    <w:rsid w:val="00130F9A"/>
    <w:rsid w:val="00131A92"/>
    <w:rsid w:val="00132B61"/>
    <w:rsid w:val="00153E5C"/>
    <w:rsid w:val="001722DD"/>
    <w:rsid w:val="00174CE1"/>
    <w:rsid w:val="00187BDD"/>
    <w:rsid w:val="00192EBC"/>
    <w:rsid w:val="00194E2E"/>
    <w:rsid w:val="001972B7"/>
    <w:rsid w:val="001A58EE"/>
    <w:rsid w:val="001A7880"/>
    <w:rsid w:val="001F08AD"/>
    <w:rsid w:val="00213E07"/>
    <w:rsid w:val="0021482A"/>
    <w:rsid w:val="00221279"/>
    <w:rsid w:val="002345F5"/>
    <w:rsid w:val="00244D0C"/>
    <w:rsid w:val="00262492"/>
    <w:rsid w:val="00264745"/>
    <w:rsid w:val="00280593"/>
    <w:rsid w:val="00285151"/>
    <w:rsid w:val="00285BFA"/>
    <w:rsid w:val="00285C01"/>
    <w:rsid w:val="002909C3"/>
    <w:rsid w:val="002B04BF"/>
    <w:rsid w:val="002B59B1"/>
    <w:rsid w:val="002D0493"/>
    <w:rsid w:val="002D725D"/>
    <w:rsid w:val="002E6A68"/>
    <w:rsid w:val="002F4170"/>
    <w:rsid w:val="00301149"/>
    <w:rsid w:val="00301417"/>
    <w:rsid w:val="00323766"/>
    <w:rsid w:val="003253F7"/>
    <w:rsid w:val="00331A79"/>
    <w:rsid w:val="00332A70"/>
    <w:rsid w:val="0033741B"/>
    <w:rsid w:val="00342741"/>
    <w:rsid w:val="00347B3E"/>
    <w:rsid w:val="00373308"/>
    <w:rsid w:val="00373AE5"/>
    <w:rsid w:val="003754CA"/>
    <w:rsid w:val="003918F6"/>
    <w:rsid w:val="003A36C8"/>
    <w:rsid w:val="003B0F6F"/>
    <w:rsid w:val="003F031C"/>
    <w:rsid w:val="003F3D79"/>
    <w:rsid w:val="00400892"/>
    <w:rsid w:val="004124E9"/>
    <w:rsid w:val="004171D9"/>
    <w:rsid w:val="004308C8"/>
    <w:rsid w:val="0044213C"/>
    <w:rsid w:val="00442449"/>
    <w:rsid w:val="0044465A"/>
    <w:rsid w:val="00445D2A"/>
    <w:rsid w:val="00465FCD"/>
    <w:rsid w:val="0047174E"/>
    <w:rsid w:val="00472936"/>
    <w:rsid w:val="004801C3"/>
    <w:rsid w:val="00480A6B"/>
    <w:rsid w:val="00496327"/>
    <w:rsid w:val="004C11CA"/>
    <w:rsid w:val="004D2FF0"/>
    <w:rsid w:val="004D3784"/>
    <w:rsid w:val="004D45F3"/>
    <w:rsid w:val="004D5D3D"/>
    <w:rsid w:val="00500688"/>
    <w:rsid w:val="00501485"/>
    <w:rsid w:val="00510C75"/>
    <w:rsid w:val="00517561"/>
    <w:rsid w:val="00523CCB"/>
    <w:rsid w:val="005302B0"/>
    <w:rsid w:val="0053197A"/>
    <w:rsid w:val="00536745"/>
    <w:rsid w:val="00560A23"/>
    <w:rsid w:val="00566435"/>
    <w:rsid w:val="00571B7B"/>
    <w:rsid w:val="005766DF"/>
    <w:rsid w:val="005803D0"/>
    <w:rsid w:val="00583268"/>
    <w:rsid w:val="005876FC"/>
    <w:rsid w:val="00595FF6"/>
    <w:rsid w:val="005A2210"/>
    <w:rsid w:val="005A43D0"/>
    <w:rsid w:val="005B3A8A"/>
    <w:rsid w:val="005D2E12"/>
    <w:rsid w:val="005D4646"/>
    <w:rsid w:val="005E51F4"/>
    <w:rsid w:val="00600FC2"/>
    <w:rsid w:val="006020D3"/>
    <w:rsid w:val="006027CC"/>
    <w:rsid w:val="00613240"/>
    <w:rsid w:val="00627EB6"/>
    <w:rsid w:val="00640D80"/>
    <w:rsid w:val="00660E37"/>
    <w:rsid w:val="0066148A"/>
    <w:rsid w:val="006649A7"/>
    <w:rsid w:val="00672041"/>
    <w:rsid w:val="00672CF2"/>
    <w:rsid w:val="006A0668"/>
    <w:rsid w:val="006B46A7"/>
    <w:rsid w:val="006B494F"/>
    <w:rsid w:val="006C1D43"/>
    <w:rsid w:val="006C3B2C"/>
    <w:rsid w:val="006C7C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7693"/>
    <w:rsid w:val="00803D92"/>
    <w:rsid w:val="00807513"/>
    <w:rsid w:val="00811585"/>
    <w:rsid w:val="00817195"/>
    <w:rsid w:val="00822A7F"/>
    <w:rsid w:val="00823457"/>
    <w:rsid w:val="008315CB"/>
    <w:rsid w:val="00864813"/>
    <w:rsid w:val="00872FFC"/>
    <w:rsid w:val="00876215"/>
    <w:rsid w:val="008807C0"/>
    <w:rsid w:val="00880B9B"/>
    <w:rsid w:val="00894EBD"/>
    <w:rsid w:val="008A0572"/>
    <w:rsid w:val="008A55BE"/>
    <w:rsid w:val="008A79F4"/>
    <w:rsid w:val="008C207A"/>
    <w:rsid w:val="008E67DF"/>
    <w:rsid w:val="008F0262"/>
    <w:rsid w:val="008F5768"/>
    <w:rsid w:val="0090491C"/>
    <w:rsid w:val="00912863"/>
    <w:rsid w:val="00927B0E"/>
    <w:rsid w:val="00961773"/>
    <w:rsid w:val="00964C63"/>
    <w:rsid w:val="00973EE5"/>
    <w:rsid w:val="009752A9"/>
    <w:rsid w:val="00995FA7"/>
    <w:rsid w:val="009B45A3"/>
    <w:rsid w:val="009B7A24"/>
    <w:rsid w:val="009E0831"/>
    <w:rsid w:val="009E43FE"/>
    <w:rsid w:val="009F0AA9"/>
    <w:rsid w:val="009F6B33"/>
    <w:rsid w:val="00A1511B"/>
    <w:rsid w:val="00A70C57"/>
    <w:rsid w:val="00A953B3"/>
    <w:rsid w:val="00AA0902"/>
    <w:rsid w:val="00AA5107"/>
    <w:rsid w:val="00AB4CCC"/>
    <w:rsid w:val="00AC63FC"/>
    <w:rsid w:val="00AC665B"/>
    <w:rsid w:val="00AC6B48"/>
    <w:rsid w:val="00AD3FCA"/>
    <w:rsid w:val="00AE3CA9"/>
    <w:rsid w:val="00B12461"/>
    <w:rsid w:val="00B509A3"/>
    <w:rsid w:val="00B51AC1"/>
    <w:rsid w:val="00B65449"/>
    <w:rsid w:val="00B76836"/>
    <w:rsid w:val="00B81897"/>
    <w:rsid w:val="00B81B4F"/>
    <w:rsid w:val="00BA73FF"/>
    <w:rsid w:val="00BB2FED"/>
    <w:rsid w:val="00BC3EBE"/>
    <w:rsid w:val="00BE7C1F"/>
    <w:rsid w:val="00BF1E54"/>
    <w:rsid w:val="00C03382"/>
    <w:rsid w:val="00C072C2"/>
    <w:rsid w:val="00C14C46"/>
    <w:rsid w:val="00C224C1"/>
    <w:rsid w:val="00C443EE"/>
    <w:rsid w:val="00C44C16"/>
    <w:rsid w:val="00C44FBC"/>
    <w:rsid w:val="00C52BB9"/>
    <w:rsid w:val="00CA473B"/>
    <w:rsid w:val="00CC0C19"/>
    <w:rsid w:val="00CD401A"/>
    <w:rsid w:val="00CE442E"/>
    <w:rsid w:val="00CE7659"/>
    <w:rsid w:val="00CF322B"/>
    <w:rsid w:val="00D2763E"/>
    <w:rsid w:val="00D66C13"/>
    <w:rsid w:val="00D671AD"/>
    <w:rsid w:val="00D92450"/>
    <w:rsid w:val="00D96ACA"/>
    <w:rsid w:val="00DA25C7"/>
    <w:rsid w:val="00DA6BA6"/>
    <w:rsid w:val="00DB2807"/>
    <w:rsid w:val="00DE0D1B"/>
    <w:rsid w:val="00E23740"/>
    <w:rsid w:val="00E242C2"/>
    <w:rsid w:val="00E2749B"/>
    <w:rsid w:val="00E33BA5"/>
    <w:rsid w:val="00E35B96"/>
    <w:rsid w:val="00E4303E"/>
    <w:rsid w:val="00E45656"/>
    <w:rsid w:val="00E50903"/>
    <w:rsid w:val="00E7642B"/>
    <w:rsid w:val="00E77BD1"/>
    <w:rsid w:val="00E83BAD"/>
    <w:rsid w:val="00ED1BDE"/>
    <w:rsid w:val="00EE53E8"/>
    <w:rsid w:val="00F14A3F"/>
    <w:rsid w:val="00F21FF8"/>
    <w:rsid w:val="00F23D4F"/>
    <w:rsid w:val="00F339F2"/>
    <w:rsid w:val="00F4273E"/>
    <w:rsid w:val="00F467E4"/>
    <w:rsid w:val="00F57DD0"/>
    <w:rsid w:val="00F73916"/>
    <w:rsid w:val="00FA4C9A"/>
    <w:rsid w:val="00FB1CB1"/>
    <w:rsid w:val="00FB490E"/>
    <w:rsid w:val="00FE10C1"/>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uiPriority w:val="99"/>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mensacademic.partcommuni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industryauto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pl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denas.de/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72FD-B060-46E1-86F1-3ABA6A2A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2013-12-03T13:54:00Z</dcterms:created>
  <dcterms:modified xsi:type="dcterms:W3CDTF">2013-12-03T14:06:00Z</dcterms:modified>
</cp:coreProperties>
</file>